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B18" w:rsidRDefault="0042335C" w:rsidP="00253B18">
      <w:pPr>
        <w:rPr>
          <w:b/>
        </w:rPr>
      </w:pPr>
      <w:r>
        <w:rPr>
          <w:b/>
        </w:rPr>
        <w:t xml:space="preserve">   </w:t>
      </w:r>
      <w:r w:rsidR="00253B18">
        <w:rPr>
          <w:b/>
          <w:lang w:val="en-US"/>
        </w:rPr>
        <w:t>C</w:t>
      </w:r>
      <w:proofErr w:type="spellStart"/>
      <w:r>
        <w:rPr>
          <w:b/>
        </w:rPr>
        <w:t>огласовано</w:t>
      </w:r>
      <w:proofErr w:type="spellEnd"/>
      <w:r>
        <w:rPr>
          <w:b/>
        </w:rPr>
        <w:t xml:space="preserve"> </w:t>
      </w:r>
      <w:r w:rsidR="00253B18">
        <w:rPr>
          <w:b/>
        </w:rPr>
        <w:t xml:space="preserve">                                                                                                    «Утверждаю»</w:t>
      </w:r>
    </w:p>
    <w:p w:rsidR="00253B18" w:rsidRDefault="00253B18" w:rsidP="00253B18">
      <w:pPr>
        <w:rPr>
          <w:b/>
        </w:rPr>
      </w:pPr>
      <w:r>
        <w:rPr>
          <w:b/>
        </w:rPr>
        <w:t>на общебольничной                                                                                         Директор РПЦ</w:t>
      </w:r>
    </w:p>
    <w:p w:rsidR="00253B18" w:rsidRDefault="00253B18" w:rsidP="00253B18">
      <w:pPr>
        <w:rPr>
          <w:b/>
        </w:rPr>
      </w:pPr>
      <w:r>
        <w:rPr>
          <w:b/>
        </w:rPr>
        <w:t xml:space="preserve">   конференции                                                                                                    Любчич А.С</w:t>
      </w:r>
      <w:r w:rsidR="0042335C">
        <w:rPr>
          <w:b/>
        </w:rPr>
        <w:t>.</w:t>
      </w:r>
    </w:p>
    <w:p w:rsidR="0042335C" w:rsidRPr="0042335C" w:rsidRDefault="0042335C" w:rsidP="0042335C">
      <w:pPr>
        <w:jc w:val="right"/>
        <w:rPr>
          <w:b/>
        </w:rPr>
      </w:pPr>
      <w:r>
        <w:rPr>
          <w:b/>
        </w:rPr>
        <w:t>«____»________2013год</w:t>
      </w:r>
    </w:p>
    <w:p w:rsidR="00253B18" w:rsidRDefault="00253B18" w:rsidP="00253B18">
      <w:pPr>
        <w:jc w:val="right"/>
        <w:rPr>
          <w:b/>
          <w:sz w:val="28"/>
          <w:szCs w:val="28"/>
        </w:rPr>
      </w:pPr>
    </w:p>
    <w:p w:rsidR="00253B18" w:rsidRDefault="00253B18" w:rsidP="00253B18">
      <w:pPr>
        <w:rPr>
          <w:b/>
        </w:rPr>
      </w:pPr>
    </w:p>
    <w:p w:rsidR="00253B18" w:rsidRPr="00AC2829" w:rsidRDefault="008318BE" w:rsidP="00253B18">
      <w:pPr>
        <w:shd w:val="clear" w:color="auto" w:fill="FFFFFF"/>
        <w:spacing w:before="269" w:line="278" w:lineRule="exact"/>
        <w:ind w:left="4123"/>
        <w:outlineLvl w:val="0"/>
        <w:rPr>
          <w:b/>
          <w:color w:val="000000"/>
        </w:rPr>
      </w:pPr>
      <w:r>
        <w:rPr>
          <w:b/>
          <w:color w:val="000000"/>
        </w:rPr>
        <w:t>Геморрагичес</w:t>
      </w:r>
      <w:r w:rsidR="00253B18">
        <w:rPr>
          <w:b/>
          <w:color w:val="000000"/>
        </w:rPr>
        <w:t>кий шок.</w:t>
      </w:r>
    </w:p>
    <w:p w:rsidR="00AC2829" w:rsidRPr="00AC2829" w:rsidRDefault="00AC2829" w:rsidP="00AC2829">
      <w:pPr>
        <w:shd w:val="clear" w:color="auto" w:fill="FFFFFF"/>
        <w:spacing w:before="269" w:line="278" w:lineRule="exact"/>
        <w:outlineLvl w:val="0"/>
        <w:rPr>
          <w:sz w:val="20"/>
          <w:szCs w:val="20"/>
        </w:rPr>
      </w:pPr>
      <w:r>
        <w:rPr>
          <w:b/>
          <w:color w:val="000000"/>
        </w:rPr>
        <w:t xml:space="preserve">Шифр О75.1- шок матери во время родов  и  </w:t>
      </w:r>
      <w:proofErr w:type="spellStart"/>
      <w:r>
        <w:rPr>
          <w:b/>
          <w:color w:val="000000"/>
        </w:rPr>
        <w:t>родоразрешения</w:t>
      </w:r>
      <w:proofErr w:type="spellEnd"/>
    </w:p>
    <w:p w:rsidR="008318BE" w:rsidRDefault="008318BE" w:rsidP="00253B18">
      <w:pPr>
        <w:shd w:val="clear" w:color="auto" w:fill="FFFFFF"/>
        <w:spacing w:line="278" w:lineRule="exact"/>
        <w:ind w:left="14" w:right="922"/>
        <w:rPr>
          <w:b/>
          <w:color w:val="000000"/>
          <w:spacing w:val="-1"/>
        </w:rPr>
      </w:pPr>
    </w:p>
    <w:p w:rsidR="00253B18" w:rsidRDefault="00253B18" w:rsidP="00253B18">
      <w:pPr>
        <w:shd w:val="clear" w:color="auto" w:fill="FFFFFF"/>
        <w:spacing w:line="278" w:lineRule="exact"/>
        <w:ind w:left="14" w:right="922"/>
      </w:pPr>
      <w:r>
        <w:rPr>
          <w:b/>
          <w:color w:val="000000"/>
          <w:spacing w:val="-1"/>
        </w:rPr>
        <w:t xml:space="preserve">Цель: </w:t>
      </w:r>
      <w:r>
        <w:rPr>
          <w:color w:val="000000"/>
          <w:spacing w:val="-1"/>
        </w:rPr>
        <w:t>Своевременная диагностика и оказание квалифицирова</w:t>
      </w:r>
      <w:r w:rsidR="008318BE">
        <w:rPr>
          <w:color w:val="000000"/>
          <w:spacing w:val="-1"/>
        </w:rPr>
        <w:t>нной медицинской помощи при массивных акушерских кровотечениях</w:t>
      </w:r>
    </w:p>
    <w:p w:rsidR="00182AEF" w:rsidRDefault="00182AEF" w:rsidP="003E2AFA">
      <w:pPr>
        <w:shd w:val="clear" w:color="auto" w:fill="FFFFFF"/>
        <w:ind w:left="5"/>
        <w:rPr>
          <w:b/>
          <w:color w:val="000000"/>
          <w:spacing w:val="-1"/>
        </w:rPr>
      </w:pPr>
    </w:p>
    <w:p w:rsidR="00253B18" w:rsidRDefault="00253B18" w:rsidP="003E2AFA">
      <w:pPr>
        <w:shd w:val="clear" w:color="auto" w:fill="FFFFFF"/>
        <w:ind w:left="5"/>
        <w:rPr>
          <w:color w:val="000000"/>
        </w:rPr>
      </w:pPr>
      <w:r>
        <w:rPr>
          <w:b/>
          <w:color w:val="000000"/>
          <w:spacing w:val="-1"/>
        </w:rPr>
        <w:t xml:space="preserve">Причины: </w:t>
      </w:r>
      <w:r>
        <w:rPr>
          <w:color w:val="000000"/>
          <w:spacing w:val="-1"/>
        </w:rPr>
        <w:t xml:space="preserve">ПОНРП, </w:t>
      </w:r>
      <w:proofErr w:type="spellStart"/>
      <w:r>
        <w:rPr>
          <w:color w:val="000000"/>
          <w:spacing w:val="-1"/>
        </w:rPr>
        <w:t>предлежание</w:t>
      </w:r>
      <w:proofErr w:type="spellEnd"/>
      <w:r>
        <w:rPr>
          <w:color w:val="000000"/>
          <w:spacing w:val="-1"/>
        </w:rPr>
        <w:t xml:space="preserve"> плаценты, гипотоническое, атоническое кровотечение, травматизм </w:t>
      </w:r>
      <w:r>
        <w:rPr>
          <w:color w:val="000000"/>
        </w:rPr>
        <w:t>матери (разрывы влагалища, матки)</w:t>
      </w:r>
      <w:proofErr w:type="gramStart"/>
      <w:r>
        <w:rPr>
          <w:color w:val="000000"/>
        </w:rPr>
        <w:t>,н</w:t>
      </w:r>
      <w:proofErr w:type="gramEnd"/>
      <w:r>
        <w:rPr>
          <w:color w:val="000000"/>
        </w:rPr>
        <w:t xml:space="preserve">арушенная внематочная беременность, болезни крови. </w:t>
      </w:r>
    </w:p>
    <w:p w:rsidR="00782399" w:rsidRDefault="00782399" w:rsidP="003E2AFA">
      <w:pPr>
        <w:shd w:val="clear" w:color="auto" w:fill="FFFFFF"/>
        <w:ind w:left="5"/>
        <w:rPr>
          <w:color w:val="000000"/>
        </w:rPr>
      </w:pPr>
    </w:p>
    <w:p w:rsidR="00782399" w:rsidRPr="003E2AFA" w:rsidRDefault="00782399" w:rsidP="003E2AFA">
      <w:pPr>
        <w:shd w:val="clear" w:color="auto" w:fill="FFFFFF"/>
        <w:ind w:left="5"/>
        <w:rPr>
          <w:b/>
          <w:color w:val="000000"/>
        </w:rPr>
      </w:pPr>
      <w:r w:rsidRPr="003E2AFA">
        <w:rPr>
          <w:b/>
          <w:color w:val="000000"/>
        </w:rPr>
        <w:t>Пато</w:t>
      </w:r>
      <w:r w:rsidR="003E2AFA" w:rsidRPr="003E2AFA">
        <w:rPr>
          <w:b/>
          <w:color w:val="000000"/>
        </w:rPr>
        <w:t>физиология</w:t>
      </w:r>
      <w:r w:rsidRPr="003E2AFA">
        <w:rPr>
          <w:b/>
          <w:color w:val="000000"/>
        </w:rPr>
        <w:t>:</w:t>
      </w:r>
    </w:p>
    <w:p w:rsidR="008318BE" w:rsidRDefault="001F48CF" w:rsidP="001F48CF">
      <w:pPr>
        <w:autoSpaceDE w:val="0"/>
        <w:autoSpaceDN w:val="0"/>
        <w:adjustRightInd w:val="0"/>
        <w:jc w:val="both"/>
      </w:pPr>
      <w:r>
        <w:t>1.</w:t>
      </w:r>
      <w:r w:rsidR="008318BE">
        <w:t>При развитии геморрагического шока острое снижение объема циркулирующей крови влечет за собой активацию симпатического отдела вегетативной нервной системы, что проявляется:</w:t>
      </w:r>
    </w:p>
    <w:p w:rsidR="008318BE" w:rsidRDefault="008318BE" w:rsidP="0013608A">
      <w:pPr>
        <w:autoSpaceDE w:val="0"/>
        <w:autoSpaceDN w:val="0"/>
        <w:adjustRightInd w:val="0"/>
      </w:pPr>
      <w:r>
        <w:t xml:space="preserve">а) периферической </w:t>
      </w:r>
      <w:proofErr w:type="spellStart"/>
      <w:r>
        <w:t>вазоконстрикцией</w:t>
      </w:r>
      <w:proofErr w:type="spellEnd"/>
      <w:r>
        <w:t xml:space="preserve">                                                                                                             б) </w:t>
      </w:r>
      <w:proofErr w:type="spellStart"/>
      <w:r>
        <w:t>тахикардией</w:t>
      </w:r>
      <w:proofErr w:type="gramStart"/>
      <w:r>
        <w:t>,ч</w:t>
      </w:r>
      <w:proofErr w:type="gramEnd"/>
      <w:r>
        <w:t>то</w:t>
      </w:r>
      <w:proofErr w:type="spellEnd"/>
      <w:r>
        <w:t xml:space="preserve"> в свою очередь ведет к повышению потребления кислорода миокардом до уровня, который не может быть обеспечен в сложившихся условиях </w:t>
      </w:r>
    </w:p>
    <w:p w:rsidR="008318BE" w:rsidRDefault="001F48CF" w:rsidP="001F48CF">
      <w:pPr>
        <w:autoSpaceDE w:val="0"/>
        <w:autoSpaceDN w:val="0"/>
        <w:adjustRightInd w:val="0"/>
        <w:jc w:val="both"/>
      </w:pPr>
      <w:proofErr w:type="gramStart"/>
      <w:r>
        <w:t>2.</w:t>
      </w:r>
      <w:r w:rsidR="008318BE">
        <w:t>Гипоперфузия тканей, развившаяся из-за спазма в прекапиллярах, заставляет клетки перейти на анаэробный метаболизм с последующим развитием ацидоза.</w:t>
      </w:r>
      <w:proofErr w:type="gramEnd"/>
    </w:p>
    <w:p w:rsidR="00CB3173" w:rsidRDefault="001F48CF" w:rsidP="001F48CF">
      <w:pPr>
        <w:autoSpaceDE w:val="0"/>
        <w:autoSpaceDN w:val="0"/>
        <w:adjustRightInd w:val="0"/>
        <w:jc w:val="both"/>
      </w:pPr>
      <w:r>
        <w:t>3.</w:t>
      </w:r>
      <w:r w:rsidR="008318BE">
        <w:t xml:space="preserve">Гипоксия тканей, ацидоз и выброс различных медиаторов является причиной развития системного воспалительного ответа. </w:t>
      </w:r>
    </w:p>
    <w:p w:rsidR="001F48CF" w:rsidRDefault="001F48CF" w:rsidP="00CB3173">
      <w:pPr>
        <w:jc w:val="both"/>
        <w:rPr>
          <w:b/>
        </w:rPr>
      </w:pPr>
    </w:p>
    <w:p w:rsidR="00CB3173" w:rsidRDefault="00CB3173" w:rsidP="00CB3173">
      <w:pPr>
        <w:jc w:val="both"/>
        <w:rPr>
          <w:b/>
        </w:rPr>
      </w:pPr>
      <w:r>
        <w:rPr>
          <w:b/>
        </w:rPr>
        <w:t>Клинические симптомы геморрагического шока</w:t>
      </w:r>
    </w:p>
    <w:tbl>
      <w:tblPr>
        <w:tblStyle w:val="a3"/>
        <w:tblW w:w="0" w:type="auto"/>
        <w:tblLook w:val="01E0"/>
      </w:tblPr>
      <w:tblGrid>
        <w:gridCol w:w="3209"/>
        <w:gridCol w:w="3176"/>
        <w:gridCol w:w="3186"/>
      </w:tblGrid>
      <w:tr w:rsidR="00CB3173"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73" w:rsidRDefault="00CB3173">
            <w:pPr>
              <w:jc w:val="both"/>
            </w:pPr>
            <w:r>
              <w:t>Система органов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73" w:rsidRDefault="00CB3173">
            <w:pPr>
              <w:jc w:val="both"/>
            </w:pPr>
            <w:r>
              <w:t>Ранняя стадия шока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73" w:rsidRDefault="00CB3173">
            <w:pPr>
              <w:jc w:val="both"/>
            </w:pPr>
            <w:r>
              <w:t>Поздняя стадия шока</w:t>
            </w:r>
          </w:p>
        </w:tc>
      </w:tr>
      <w:tr w:rsidR="00CB3173"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73" w:rsidRDefault="00CB3173">
            <w:pPr>
              <w:jc w:val="both"/>
            </w:pPr>
            <w:r>
              <w:t>ЦНС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73" w:rsidRDefault="00CB3173">
            <w:pPr>
              <w:jc w:val="both"/>
            </w:pPr>
            <w:r>
              <w:t>Некоторые нарушения сознания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73" w:rsidRDefault="00CB3173">
            <w:pPr>
              <w:jc w:val="both"/>
            </w:pPr>
            <w:r>
              <w:t>Притупление болевой чувствительности</w:t>
            </w:r>
          </w:p>
        </w:tc>
      </w:tr>
      <w:tr w:rsidR="00CB3173"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73" w:rsidRDefault="00CB3173">
            <w:pPr>
              <w:jc w:val="both"/>
            </w:pPr>
            <w:proofErr w:type="gramStart"/>
            <w:r>
              <w:t>Сердечно-сосудистая</w:t>
            </w:r>
            <w:proofErr w:type="gramEnd"/>
            <w:r>
              <w:t xml:space="preserve"> система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73" w:rsidRDefault="00CB3173">
            <w:pPr>
              <w:jc w:val="both"/>
            </w:pPr>
            <w:r>
              <w:t>Тахикардия</w:t>
            </w:r>
          </w:p>
          <w:p w:rsidR="00CB3173" w:rsidRDefault="00CB3173">
            <w:pPr>
              <w:jc w:val="both"/>
            </w:pPr>
            <w:r>
              <w:t>Ортостатическая гипотензия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73" w:rsidRDefault="00CB3173">
            <w:pPr>
              <w:jc w:val="both"/>
            </w:pPr>
            <w:r>
              <w:t>Сердечная недостаточность</w:t>
            </w:r>
          </w:p>
          <w:p w:rsidR="00CB3173" w:rsidRDefault="00CB3173">
            <w:pPr>
              <w:jc w:val="both"/>
            </w:pPr>
            <w:r>
              <w:t>Аритмии</w:t>
            </w:r>
          </w:p>
          <w:p w:rsidR="00CB3173" w:rsidRDefault="00CB3173">
            <w:pPr>
              <w:jc w:val="both"/>
            </w:pPr>
            <w:r>
              <w:t>Гипотензия</w:t>
            </w:r>
          </w:p>
        </w:tc>
      </w:tr>
      <w:tr w:rsidR="00CB3173"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73" w:rsidRDefault="00CB3173">
            <w:pPr>
              <w:jc w:val="both"/>
            </w:pPr>
            <w:r>
              <w:t>Мочевыделительная система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73" w:rsidRDefault="00CB3173">
            <w:pPr>
              <w:jc w:val="both"/>
            </w:pPr>
            <w:proofErr w:type="spellStart"/>
            <w:r>
              <w:t>Олигурия</w:t>
            </w:r>
            <w:proofErr w:type="spellEnd"/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73" w:rsidRDefault="00CB3173">
            <w:pPr>
              <w:jc w:val="both"/>
            </w:pPr>
            <w:r>
              <w:t>Анурия</w:t>
            </w:r>
          </w:p>
        </w:tc>
      </w:tr>
      <w:tr w:rsidR="00CB3173"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73" w:rsidRDefault="00CB3173">
            <w:pPr>
              <w:jc w:val="both"/>
            </w:pPr>
            <w:r>
              <w:t>Дыхательная система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73" w:rsidRDefault="00CB3173">
            <w:pPr>
              <w:jc w:val="both"/>
            </w:pPr>
            <w:proofErr w:type="spellStart"/>
            <w:r>
              <w:t>Тахипноэ</w:t>
            </w:r>
            <w:proofErr w:type="spellEnd"/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73" w:rsidRDefault="00CB3173">
            <w:pPr>
              <w:jc w:val="both"/>
            </w:pPr>
            <w:proofErr w:type="spellStart"/>
            <w:r>
              <w:t>Тахипноэ</w:t>
            </w:r>
            <w:proofErr w:type="spellEnd"/>
          </w:p>
          <w:p w:rsidR="00CB3173" w:rsidRDefault="00CB3173">
            <w:pPr>
              <w:jc w:val="both"/>
            </w:pPr>
            <w:r>
              <w:t>Дыхательная недостаточность</w:t>
            </w:r>
          </w:p>
        </w:tc>
      </w:tr>
      <w:tr w:rsidR="00CB3173"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73" w:rsidRDefault="00CB3173">
            <w:pPr>
              <w:jc w:val="both"/>
            </w:pPr>
            <w:r>
              <w:t>Печень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73" w:rsidRDefault="00CB3173">
            <w:pPr>
              <w:jc w:val="both"/>
            </w:pPr>
            <w:r>
              <w:t>Изменений нет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73" w:rsidRDefault="00CB3173">
            <w:pPr>
              <w:jc w:val="both"/>
            </w:pPr>
            <w:r>
              <w:t>Печеночная недостаточность</w:t>
            </w:r>
          </w:p>
        </w:tc>
      </w:tr>
      <w:tr w:rsidR="00CB3173"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73" w:rsidRDefault="00CB3173">
            <w:pPr>
              <w:jc w:val="both"/>
            </w:pPr>
            <w:r>
              <w:t>Желудочно-кишечный тракт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73" w:rsidRDefault="00CB3173">
            <w:pPr>
              <w:jc w:val="both"/>
            </w:pPr>
            <w:r>
              <w:t>Изменений нет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73" w:rsidRDefault="00CB3173">
            <w:pPr>
              <w:jc w:val="both"/>
            </w:pPr>
            <w:r>
              <w:t>Кровотечение из слизистых оболочек</w:t>
            </w:r>
          </w:p>
        </w:tc>
      </w:tr>
      <w:tr w:rsidR="00CB3173"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73" w:rsidRDefault="00CB3173">
            <w:pPr>
              <w:jc w:val="both"/>
            </w:pPr>
            <w:r>
              <w:t>Кровь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73" w:rsidRDefault="00CB3173">
            <w:pPr>
              <w:jc w:val="both"/>
            </w:pPr>
            <w:r>
              <w:t>Анемия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73" w:rsidRDefault="00CB3173">
            <w:pPr>
              <w:jc w:val="both"/>
            </w:pPr>
            <w:proofErr w:type="spellStart"/>
            <w:r>
              <w:t>Коагулопатия</w:t>
            </w:r>
            <w:proofErr w:type="spellEnd"/>
          </w:p>
        </w:tc>
      </w:tr>
      <w:tr w:rsidR="00CB3173"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73" w:rsidRDefault="00CB3173">
            <w:pPr>
              <w:jc w:val="both"/>
            </w:pPr>
            <w:r>
              <w:t>Метаболизм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73" w:rsidRDefault="00CB3173">
            <w:pPr>
              <w:jc w:val="both"/>
            </w:pPr>
            <w:r>
              <w:t>Изменений нет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73" w:rsidRDefault="00CB3173">
            <w:pPr>
              <w:jc w:val="both"/>
            </w:pPr>
            <w:r>
              <w:t>Ацидоз</w:t>
            </w:r>
          </w:p>
          <w:p w:rsidR="00CB3173" w:rsidRDefault="00CB3173">
            <w:pPr>
              <w:jc w:val="both"/>
            </w:pPr>
            <w:proofErr w:type="spellStart"/>
            <w:r>
              <w:t>Гипокальциемия</w:t>
            </w:r>
            <w:proofErr w:type="spellEnd"/>
          </w:p>
          <w:p w:rsidR="00CB3173" w:rsidRDefault="00CB3173">
            <w:pPr>
              <w:jc w:val="both"/>
            </w:pPr>
            <w:proofErr w:type="spellStart"/>
            <w:r>
              <w:t>Гипомагнезиемия</w:t>
            </w:r>
            <w:proofErr w:type="spellEnd"/>
          </w:p>
        </w:tc>
      </w:tr>
    </w:tbl>
    <w:p w:rsidR="003E2AFA" w:rsidRDefault="003E2AFA" w:rsidP="00CB3173">
      <w:pPr>
        <w:jc w:val="both"/>
        <w:rPr>
          <w:b/>
        </w:rPr>
      </w:pPr>
    </w:p>
    <w:p w:rsidR="003E2AFA" w:rsidRDefault="003E2AFA" w:rsidP="00CB3173">
      <w:pPr>
        <w:jc w:val="both"/>
        <w:rPr>
          <w:b/>
        </w:rPr>
      </w:pPr>
    </w:p>
    <w:p w:rsidR="003E2AFA" w:rsidRDefault="003E2AFA" w:rsidP="00CB3173">
      <w:pPr>
        <w:jc w:val="both"/>
        <w:rPr>
          <w:b/>
        </w:rPr>
      </w:pPr>
    </w:p>
    <w:p w:rsidR="003E2AFA" w:rsidRDefault="003E2AFA" w:rsidP="00CB3173">
      <w:pPr>
        <w:jc w:val="both"/>
        <w:rPr>
          <w:b/>
        </w:rPr>
      </w:pPr>
    </w:p>
    <w:p w:rsidR="003E2AFA" w:rsidRDefault="003E2AFA" w:rsidP="00CB3173">
      <w:pPr>
        <w:jc w:val="both"/>
        <w:rPr>
          <w:b/>
        </w:rPr>
      </w:pPr>
    </w:p>
    <w:p w:rsidR="003E2AFA" w:rsidRDefault="003E2AFA" w:rsidP="00CB3173">
      <w:pPr>
        <w:jc w:val="both"/>
        <w:rPr>
          <w:b/>
        </w:rPr>
      </w:pPr>
    </w:p>
    <w:p w:rsidR="003E2AFA" w:rsidRDefault="003E2AFA" w:rsidP="00CB3173">
      <w:pPr>
        <w:jc w:val="both"/>
        <w:rPr>
          <w:b/>
        </w:rPr>
      </w:pPr>
    </w:p>
    <w:p w:rsidR="00CB3173" w:rsidRDefault="00CB3173" w:rsidP="00CB3173">
      <w:pPr>
        <w:jc w:val="both"/>
        <w:rPr>
          <w:b/>
        </w:rPr>
      </w:pPr>
      <w:r>
        <w:rPr>
          <w:b/>
        </w:rPr>
        <w:t xml:space="preserve">КЛАССИФИКАЦИЯ ГЕМОРРАГИЧЕСКОГО ШОКА. </w:t>
      </w:r>
    </w:p>
    <w:p w:rsidR="00CB3173" w:rsidRDefault="00CB3173" w:rsidP="00CB3173">
      <w:pPr>
        <w:jc w:val="both"/>
        <w:rPr>
          <w:b/>
        </w:rPr>
      </w:pPr>
    </w:p>
    <w:tbl>
      <w:tblPr>
        <w:tblStyle w:val="a3"/>
        <w:tblW w:w="0" w:type="auto"/>
        <w:tblInd w:w="-176" w:type="dxa"/>
        <w:tblLayout w:type="fixed"/>
        <w:tblLook w:val="01E0"/>
      </w:tblPr>
      <w:tblGrid>
        <w:gridCol w:w="1918"/>
        <w:gridCol w:w="1627"/>
        <w:gridCol w:w="2409"/>
        <w:gridCol w:w="1985"/>
        <w:gridCol w:w="1808"/>
      </w:tblGrid>
      <w:tr w:rsidR="00CB3173" w:rsidTr="001C7927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173" w:rsidRDefault="00CB3173">
            <w:pPr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73" w:rsidRDefault="00CB3173">
            <w:pPr>
              <w:jc w:val="center"/>
              <w:rPr>
                <w:b/>
              </w:rPr>
            </w:pPr>
            <w:r>
              <w:rPr>
                <w:b/>
              </w:rPr>
              <w:t>Компенсированный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73" w:rsidRDefault="00CB3173">
            <w:pPr>
              <w:jc w:val="center"/>
              <w:rPr>
                <w:b/>
              </w:rPr>
            </w:pPr>
            <w:r>
              <w:rPr>
                <w:b/>
              </w:rPr>
              <w:t>Легкой степени</w:t>
            </w:r>
          </w:p>
          <w:p w:rsidR="00CB3173" w:rsidRDefault="00CB3173">
            <w:pPr>
              <w:jc w:val="center"/>
              <w:rPr>
                <w:b/>
              </w:rPr>
            </w:pPr>
            <w:r>
              <w:rPr>
                <w:b/>
              </w:rPr>
              <w:t>тяжести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73" w:rsidRDefault="00CB3173">
            <w:pPr>
              <w:jc w:val="center"/>
              <w:rPr>
                <w:b/>
              </w:rPr>
            </w:pPr>
            <w:r>
              <w:rPr>
                <w:b/>
              </w:rPr>
              <w:t>Средней степени тяжести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73" w:rsidRDefault="00CB3173">
            <w:pPr>
              <w:jc w:val="center"/>
              <w:rPr>
                <w:b/>
              </w:rPr>
            </w:pPr>
            <w:r>
              <w:rPr>
                <w:b/>
              </w:rPr>
              <w:t>Тяжелый</w:t>
            </w:r>
          </w:p>
        </w:tc>
      </w:tr>
      <w:tr w:rsidR="00CB3173" w:rsidTr="001C7927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73" w:rsidRDefault="00CB3173">
            <w:pPr>
              <w:jc w:val="center"/>
              <w:rPr>
                <w:b/>
              </w:rPr>
            </w:pPr>
            <w:r>
              <w:rPr>
                <w:b/>
              </w:rPr>
              <w:t>Кровопотеря (мл)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73" w:rsidRDefault="00CB3173">
            <w:pPr>
              <w:jc w:val="center"/>
            </w:pPr>
            <w:r>
              <w:rPr>
                <w:lang w:val="en-US"/>
              </w:rPr>
              <w:t>≤ 1000</w:t>
            </w:r>
          </w:p>
          <w:p w:rsidR="001C7927" w:rsidRPr="00782399" w:rsidRDefault="001C7927">
            <w:pPr>
              <w:jc w:val="center"/>
              <w:rPr>
                <w:b/>
              </w:rPr>
            </w:pPr>
            <w:r w:rsidRPr="00782399">
              <w:rPr>
                <w:b/>
              </w:rPr>
              <w:t>10-15% ОЦК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73" w:rsidRDefault="00CB3173">
            <w:pPr>
              <w:jc w:val="center"/>
            </w:pPr>
            <w:r>
              <w:rPr>
                <w:lang w:val="en-US"/>
              </w:rPr>
              <w:t>1000-1500</w:t>
            </w:r>
          </w:p>
          <w:p w:rsidR="001C7927" w:rsidRPr="00782399" w:rsidRDefault="001C7927">
            <w:pPr>
              <w:jc w:val="center"/>
              <w:rPr>
                <w:b/>
              </w:rPr>
            </w:pPr>
            <w:r w:rsidRPr="00782399">
              <w:rPr>
                <w:b/>
              </w:rPr>
              <w:t>15-25%ОЦК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73" w:rsidRDefault="00CB3173">
            <w:pPr>
              <w:jc w:val="center"/>
            </w:pPr>
            <w:r>
              <w:rPr>
                <w:lang w:val="en-US"/>
              </w:rPr>
              <w:t>1500-2000</w:t>
            </w:r>
          </w:p>
          <w:p w:rsidR="001C7927" w:rsidRPr="00782399" w:rsidRDefault="001C7927">
            <w:pPr>
              <w:jc w:val="center"/>
              <w:rPr>
                <w:b/>
              </w:rPr>
            </w:pPr>
            <w:r w:rsidRPr="00782399">
              <w:rPr>
                <w:b/>
              </w:rPr>
              <w:t>25-35%ОЦК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73" w:rsidRDefault="00CB3173">
            <w:pPr>
              <w:jc w:val="center"/>
            </w:pPr>
            <w:r>
              <w:rPr>
                <w:lang w:val="en-US"/>
              </w:rPr>
              <w:t>&gt; 2000</w:t>
            </w:r>
          </w:p>
          <w:p w:rsidR="001C7927" w:rsidRPr="00782399" w:rsidRDefault="001C7927">
            <w:pPr>
              <w:jc w:val="center"/>
              <w:rPr>
                <w:b/>
              </w:rPr>
            </w:pPr>
            <w:r w:rsidRPr="00782399">
              <w:rPr>
                <w:b/>
              </w:rPr>
              <w:t>35-45%ОЦК</w:t>
            </w:r>
          </w:p>
        </w:tc>
      </w:tr>
      <w:tr w:rsidR="00CB3173" w:rsidTr="001C7927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73" w:rsidRDefault="00CB3173">
            <w:pPr>
              <w:jc w:val="center"/>
              <w:rPr>
                <w:b/>
              </w:rPr>
            </w:pPr>
            <w:r>
              <w:rPr>
                <w:b/>
              </w:rPr>
              <w:t>Частота сердечных сокращений (уд/мин)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73" w:rsidRDefault="00CB3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 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73" w:rsidRDefault="00CB3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&gt;100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73" w:rsidRDefault="00CB3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&gt;120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73" w:rsidRDefault="00CB3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&gt;140</w:t>
            </w:r>
          </w:p>
        </w:tc>
      </w:tr>
      <w:tr w:rsidR="00CB3173" w:rsidTr="001C7927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73" w:rsidRDefault="00CB3173">
            <w:pPr>
              <w:jc w:val="center"/>
              <w:rPr>
                <w:b/>
              </w:rPr>
            </w:pPr>
            <w:r>
              <w:rPr>
                <w:b/>
              </w:rPr>
              <w:t>Артериальное давление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73" w:rsidRDefault="00CB3173">
            <w:pPr>
              <w:jc w:val="center"/>
            </w:pPr>
            <w:r>
              <w:t>Нормальное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73" w:rsidRDefault="00CB3173">
            <w:pPr>
              <w:jc w:val="center"/>
            </w:pPr>
            <w:r>
              <w:t>Ортостатические изменения</w:t>
            </w:r>
          </w:p>
          <w:p w:rsidR="001C7927" w:rsidRDefault="001C7927">
            <w:pPr>
              <w:jc w:val="center"/>
            </w:pPr>
            <w:r>
              <w:t>АД=80-90мм.рт</w:t>
            </w:r>
            <w:proofErr w:type="gramStart"/>
            <w:r>
              <w:t>.с</w:t>
            </w:r>
            <w:proofErr w:type="gramEnd"/>
            <w:r>
              <w:t>т</w:t>
            </w:r>
          </w:p>
          <w:p w:rsidR="001C7927" w:rsidRDefault="001C792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73" w:rsidRDefault="00CB3173">
            <w:pPr>
              <w:jc w:val="center"/>
            </w:pPr>
            <w:proofErr w:type="gramStart"/>
            <w:r>
              <w:t>Значительно снижено</w:t>
            </w:r>
            <w:proofErr w:type="gramEnd"/>
          </w:p>
          <w:p w:rsidR="001C7927" w:rsidRDefault="001C7927" w:rsidP="001C7927">
            <w:r>
              <w:t xml:space="preserve">АД=60-80  </w:t>
            </w:r>
            <w:proofErr w:type="spellStart"/>
            <w:r>
              <w:t>мм</w:t>
            </w:r>
            <w:proofErr w:type="gramStart"/>
            <w:r>
              <w:t>.р</w:t>
            </w:r>
            <w:proofErr w:type="gramEnd"/>
            <w:r>
              <w:t>т.ст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73" w:rsidRDefault="00CB3173">
            <w:pPr>
              <w:jc w:val="center"/>
            </w:pPr>
            <w:r>
              <w:t>Глубокий коллапс</w:t>
            </w:r>
          </w:p>
          <w:p w:rsidR="001C7927" w:rsidRDefault="00782399">
            <w:pPr>
              <w:jc w:val="center"/>
            </w:pPr>
            <w:r>
              <w:t xml:space="preserve">АД </w:t>
            </w:r>
            <w:r w:rsidRPr="001F48CF">
              <w:t>&lt;</w:t>
            </w:r>
            <w:r w:rsidR="001C7927">
              <w:t xml:space="preserve"> 60мм.рт</w:t>
            </w:r>
            <w:proofErr w:type="gramStart"/>
            <w:r w:rsidR="001C7927">
              <w:t>.с</w:t>
            </w:r>
            <w:proofErr w:type="gramEnd"/>
            <w:r w:rsidR="001C7927">
              <w:t>т</w:t>
            </w:r>
          </w:p>
        </w:tc>
      </w:tr>
      <w:tr w:rsidR="00CB3173" w:rsidTr="001C7927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73" w:rsidRDefault="00CB3173">
            <w:pPr>
              <w:jc w:val="center"/>
              <w:rPr>
                <w:b/>
              </w:rPr>
            </w:pPr>
            <w:r>
              <w:rPr>
                <w:b/>
              </w:rPr>
              <w:t>Наполнение капилляров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73" w:rsidRDefault="00CB3173">
            <w:pPr>
              <w:jc w:val="center"/>
            </w:pPr>
            <w:r>
              <w:t>Нормальное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73" w:rsidRDefault="00CB3173">
            <w:pPr>
              <w:jc w:val="center"/>
            </w:pPr>
            <w:r>
              <w:t>Может запаздывать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73" w:rsidRDefault="00CB3173">
            <w:pPr>
              <w:jc w:val="center"/>
            </w:pPr>
            <w:r>
              <w:t>Обычно запаздывает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73" w:rsidRDefault="00CB3173">
            <w:pPr>
              <w:jc w:val="center"/>
            </w:pPr>
            <w:r>
              <w:t>Всегда запаздывает</w:t>
            </w:r>
          </w:p>
        </w:tc>
      </w:tr>
      <w:tr w:rsidR="00CB3173" w:rsidTr="001C7927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73" w:rsidRDefault="00CB3173">
            <w:pPr>
              <w:jc w:val="center"/>
              <w:rPr>
                <w:b/>
              </w:rPr>
            </w:pPr>
            <w:r>
              <w:rPr>
                <w:b/>
              </w:rPr>
              <w:t>Дыхание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73" w:rsidRDefault="00CB3173">
            <w:pPr>
              <w:jc w:val="center"/>
            </w:pPr>
            <w:r>
              <w:t>Нормальное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73" w:rsidRDefault="00CB3173">
            <w:pPr>
              <w:jc w:val="center"/>
            </w:pPr>
            <w:r>
              <w:t>Незначительное учащение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73" w:rsidRDefault="00CB3173">
            <w:pPr>
              <w:jc w:val="center"/>
            </w:pPr>
            <w:r>
              <w:t xml:space="preserve">Умеренное </w:t>
            </w:r>
            <w:proofErr w:type="spellStart"/>
            <w:r>
              <w:t>тахипноэ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73" w:rsidRDefault="00CB3173">
            <w:pPr>
              <w:jc w:val="center"/>
            </w:pPr>
            <w:r>
              <w:t xml:space="preserve">Значительное </w:t>
            </w:r>
            <w:proofErr w:type="spellStart"/>
            <w:r>
              <w:t>тахипноэ</w:t>
            </w:r>
            <w:proofErr w:type="spellEnd"/>
            <w:r>
              <w:t>: респираторный коллапс</w:t>
            </w:r>
          </w:p>
        </w:tc>
      </w:tr>
      <w:tr w:rsidR="00CB3173" w:rsidTr="001C7927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73" w:rsidRDefault="00CB3173">
            <w:pPr>
              <w:jc w:val="center"/>
              <w:rPr>
                <w:b/>
              </w:rPr>
            </w:pPr>
            <w:r>
              <w:rPr>
                <w:b/>
              </w:rPr>
              <w:t>Диурез (мл/ч)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73" w:rsidRDefault="00CB3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&gt;30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73" w:rsidRDefault="00CB3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20-30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73" w:rsidRDefault="00CB3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5-20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73" w:rsidRDefault="00CB3173">
            <w:pPr>
              <w:jc w:val="center"/>
            </w:pPr>
            <w:r>
              <w:t>Анурия</w:t>
            </w:r>
          </w:p>
        </w:tc>
      </w:tr>
      <w:tr w:rsidR="00CB3173" w:rsidTr="001C7927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73" w:rsidRDefault="00CB3173">
            <w:pPr>
              <w:jc w:val="center"/>
              <w:rPr>
                <w:b/>
              </w:rPr>
            </w:pPr>
            <w:r>
              <w:rPr>
                <w:b/>
              </w:rPr>
              <w:t>Состояние сознания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73" w:rsidRDefault="00CB3173">
            <w:pPr>
              <w:jc w:val="center"/>
            </w:pPr>
            <w:r>
              <w:t xml:space="preserve">В норме или ажитация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73" w:rsidRDefault="00CB3173">
            <w:pPr>
              <w:jc w:val="center"/>
            </w:pPr>
            <w:r>
              <w:t>Ажитация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73" w:rsidRDefault="00CB3173">
            <w:pPr>
              <w:jc w:val="center"/>
            </w:pPr>
            <w:r>
              <w:t xml:space="preserve">Спутанное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73" w:rsidRDefault="00CB3173">
            <w:pPr>
              <w:jc w:val="center"/>
            </w:pPr>
            <w:r>
              <w:t>Сонливость, притупление болевой чувствительности</w:t>
            </w:r>
          </w:p>
        </w:tc>
      </w:tr>
    </w:tbl>
    <w:p w:rsidR="00CB3173" w:rsidRDefault="00CB3173" w:rsidP="00CB3173">
      <w:pPr>
        <w:jc w:val="both"/>
      </w:pPr>
    </w:p>
    <w:p w:rsidR="002F44D7" w:rsidRDefault="00CB3173" w:rsidP="001F48CF">
      <w:pPr>
        <w:jc w:val="both"/>
        <w:rPr>
          <w:lang w:val="en-US"/>
        </w:rPr>
      </w:pPr>
      <w:r>
        <w:t>Данная классификация имеет цель определить объем, необходимый для начального восстановления ОЦК. Приведенные симптомы шока могут служить индикаторами степени скрытой кровопотери.</w:t>
      </w:r>
    </w:p>
    <w:p w:rsidR="001C7927" w:rsidRDefault="002F44D7" w:rsidP="001F48CF">
      <w:pPr>
        <w:jc w:val="both"/>
      </w:pPr>
      <w:r>
        <w:t xml:space="preserve">При гипертензии  учитывается </w:t>
      </w:r>
      <w:proofErr w:type="gramStart"/>
      <w:r>
        <w:t>исходное</w:t>
      </w:r>
      <w:proofErr w:type="gramEnd"/>
      <w:r>
        <w:t xml:space="preserve"> АД.</w:t>
      </w:r>
      <w:r w:rsidR="00CB3173">
        <w:t xml:space="preserve">  </w:t>
      </w:r>
    </w:p>
    <w:p w:rsidR="001C7927" w:rsidRDefault="001C7927" w:rsidP="00CB3173">
      <w:pPr>
        <w:spacing w:line="360" w:lineRule="auto"/>
        <w:ind w:firstLine="708"/>
        <w:jc w:val="both"/>
      </w:pPr>
    </w:p>
    <w:p w:rsidR="00782399" w:rsidRDefault="00782399" w:rsidP="001F48CF">
      <w:pPr>
        <w:ind w:firstLine="708"/>
        <w:rPr>
          <w:b/>
        </w:rPr>
      </w:pPr>
      <w:r>
        <w:rPr>
          <w:b/>
        </w:rPr>
        <w:t>Дополнительные ориентиры:</w:t>
      </w:r>
    </w:p>
    <w:p w:rsidR="001C7927" w:rsidRPr="00782399" w:rsidRDefault="001C7927" w:rsidP="001F48CF">
      <w:pPr>
        <w:pStyle w:val="a4"/>
        <w:numPr>
          <w:ilvl w:val="0"/>
          <w:numId w:val="3"/>
        </w:numPr>
        <w:rPr>
          <w:b/>
        </w:rPr>
      </w:pPr>
      <w:r>
        <w:t>Визуальный учет кровопотери</w:t>
      </w:r>
      <w:r w:rsidR="00782399">
        <w:t xml:space="preserve"> – ошибка 30% от кровопотери</w:t>
      </w:r>
    </w:p>
    <w:p w:rsidR="00782399" w:rsidRPr="00782399" w:rsidRDefault="00782399" w:rsidP="001F48CF">
      <w:pPr>
        <w:pStyle w:val="a4"/>
        <w:numPr>
          <w:ilvl w:val="0"/>
          <w:numId w:val="3"/>
        </w:numPr>
        <w:rPr>
          <w:b/>
        </w:rPr>
      </w:pPr>
      <w:r>
        <w:t xml:space="preserve">Шоковый индекс </w:t>
      </w:r>
      <w:proofErr w:type="spellStart"/>
      <w:r>
        <w:t>Альговер</w:t>
      </w:r>
      <w:proofErr w:type="gramStart"/>
      <w:r>
        <w:t>а</w:t>
      </w:r>
      <w:proofErr w:type="spellEnd"/>
      <w:r>
        <w:t>(</w:t>
      </w:r>
      <w:proofErr w:type="gramEnd"/>
      <w:r>
        <w:t xml:space="preserve"> пульс/САД)</w:t>
      </w:r>
    </w:p>
    <w:p w:rsidR="00782399" w:rsidRDefault="00782399" w:rsidP="001F48CF">
      <w:pPr>
        <w:pStyle w:val="a4"/>
      </w:pPr>
      <w:r w:rsidRPr="00782399">
        <w:t>&lt;0</w:t>
      </w:r>
      <w:r>
        <w:t xml:space="preserve">,8     - кровопотеря  </w:t>
      </w:r>
      <w:r w:rsidRPr="00782399">
        <w:t>&lt;</w:t>
      </w:r>
      <w:r>
        <w:t xml:space="preserve"> 1000,0мл</w:t>
      </w:r>
    </w:p>
    <w:p w:rsidR="00782399" w:rsidRDefault="00782399" w:rsidP="001F48CF">
      <w:pPr>
        <w:pStyle w:val="a4"/>
      </w:pPr>
      <w:r>
        <w:t xml:space="preserve">0,9-1,2 – кровопотеря  </w:t>
      </w:r>
      <w:r w:rsidRPr="00782399">
        <w:t>&lt;</w:t>
      </w:r>
      <w:r>
        <w:t xml:space="preserve"> 1500,0мл</w:t>
      </w:r>
    </w:p>
    <w:p w:rsidR="00782399" w:rsidRDefault="00782399" w:rsidP="001F48CF">
      <w:pPr>
        <w:pStyle w:val="a4"/>
      </w:pPr>
      <w:r>
        <w:t xml:space="preserve">1,2-1,5  - кровопотеря  </w:t>
      </w:r>
      <w:r w:rsidRPr="00782399">
        <w:t>&lt;</w:t>
      </w:r>
      <w:r>
        <w:t xml:space="preserve"> 2000,0мл</w:t>
      </w:r>
    </w:p>
    <w:p w:rsidR="00782399" w:rsidRDefault="00782399" w:rsidP="001F48CF">
      <w:pPr>
        <w:pStyle w:val="a4"/>
      </w:pPr>
      <w:r w:rsidRPr="00782399">
        <w:t>&gt;</w:t>
      </w:r>
      <w:r>
        <w:t xml:space="preserve">1,5     - кровопотеря  </w:t>
      </w:r>
      <w:r w:rsidRPr="00782399">
        <w:t>&gt;20</w:t>
      </w:r>
      <w:r>
        <w:t>00,0мл</w:t>
      </w:r>
    </w:p>
    <w:p w:rsidR="00782399" w:rsidRPr="00782399" w:rsidRDefault="00782399" w:rsidP="001F48CF">
      <w:r w:rsidRPr="00782399">
        <w:rPr>
          <w:b/>
        </w:rPr>
        <w:t>3.</w:t>
      </w:r>
      <w:r>
        <w:t xml:space="preserve">ЦВД </w:t>
      </w:r>
    </w:p>
    <w:p w:rsidR="00782399" w:rsidRDefault="00782399" w:rsidP="001F48CF">
      <w:pPr>
        <w:pStyle w:val="a4"/>
      </w:pPr>
      <w:r>
        <w:t xml:space="preserve">+40     - кровопотеря  </w:t>
      </w:r>
      <w:r w:rsidRPr="00782399">
        <w:t>&lt;</w:t>
      </w:r>
      <w:r>
        <w:t xml:space="preserve"> 1000,0мл</w:t>
      </w:r>
    </w:p>
    <w:p w:rsidR="00782399" w:rsidRDefault="00782399" w:rsidP="001F48CF">
      <w:pPr>
        <w:pStyle w:val="a4"/>
      </w:pPr>
      <w:r>
        <w:t>+20  – кровопотеря  1500,0мл</w:t>
      </w:r>
    </w:p>
    <w:p w:rsidR="00782399" w:rsidRPr="00782399" w:rsidRDefault="00782399" w:rsidP="001F48CF">
      <w:pPr>
        <w:pStyle w:val="a4"/>
      </w:pPr>
      <w:r w:rsidRPr="00782399">
        <w:t>&lt;0</w:t>
      </w:r>
      <w:r>
        <w:t xml:space="preserve">    - кровопотеря  </w:t>
      </w:r>
      <w:r w:rsidRPr="00782399">
        <w:t>&gt;20</w:t>
      </w:r>
      <w:r>
        <w:t>00,0мл</w:t>
      </w:r>
    </w:p>
    <w:p w:rsidR="00782399" w:rsidRDefault="00782399" w:rsidP="001F48CF">
      <w:r w:rsidRPr="00782399">
        <w:rPr>
          <w:b/>
        </w:rPr>
        <w:t>4 .</w:t>
      </w:r>
      <w:r w:rsidRPr="00782399">
        <w:t>Гематокрит: снижение на каждые 3-4% - 500 мл кровопотери</w:t>
      </w:r>
    </w:p>
    <w:p w:rsidR="00782399" w:rsidRDefault="00782399" w:rsidP="001F48CF">
      <w:r w:rsidRPr="00782399">
        <w:rPr>
          <w:b/>
        </w:rPr>
        <w:t>5.</w:t>
      </w:r>
      <w:r>
        <w:t xml:space="preserve"> Взвешивание операционного материала –  57% от веса – объем кровопотери</w:t>
      </w:r>
    </w:p>
    <w:p w:rsidR="001F48CF" w:rsidRDefault="001F48CF" w:rsidP="003E2AFA">
      <w:pPr>
        <w:spacing w:line="360" w:lineRule="auto"/>
        <w:jc w:val="both"/>
        <w:rPr>
          <w:b/>
        </w:rPr>
      </w:pPr>
    </w:p>
    <w:p w:rsidR="001F48CF" w:rsidRDefault="001F48CF" w:rsidP="003E2AFA">
      <w:pPr>
        <w:spacing w:line="360" w:lineRule="auto"/>
        <w:jc w:val="both"/>
        <w:rPr>
          <w:b/>
        </w:rPr>
      </w:pPr>
    </w:p>
    <w:p w:rsidR="001F48CF" w:rsidRDefault="001F48CF" w:rsidP="003E2AFA">
      <w:pPr>
        <w:spacing w:line="360" w:lineRule="auto"/>
        <w:jc w:val="both"/>
        <w:rPr>
          <w:b/>
        </w:rPr>
      </w:pPr>
    </w:p>
    <w:p w:rsidR="001C7927" w:rsidRPr="003E2AFA" w:rsidRDefault="0079697B" w:rsidP="003E2AFA">
      <w:pPr>
        <w:spacing w:line="360" w:lineRule="auto"/>
        <w:jc w:val="both"/>
        <w:rPr>
          <w:b/>
        </w:rPr>
      </w:pPr>
      <w:r w:rsidRPr="003E2AFA">
        <w:rPr>
          <w:b/>
        </w:rPr>
        <w:t xml:space="preserve">Тактика  ведения женщин с геморрагическим шоком направлена </w:t>
      </w:r>
      <w:proofErr w:type="gramStart"/>
      <w:r w:rsidRPr="003E2AFA">
        <w:rPr>
          <w:b/>
        </w:rPr>
        <w:t>на</w:t>
      </w:r>
      <w:proofErr w:type="gramEnd"/>
      <w:r w:rsidRPr="003E2AFA">
        <w:rPr>
          <w:b/>
        </w:rPr>
        <w:t>:</w:t>
      </w:r>
    </w:p>
    <w:p w:rsidR="002F44D7" w:rsidRDefault="0079697B" w:rsidP="002F44D7">
      <w:pPr>
        <w:spacing w:line="360" w:lineRule="auto"/>
        <w:jc w:val="both"/>
      </w:pPr>
      <w:r>
        <w:t>1</w:t>
      </w:r>
      <w:r w:rsidR="002F44D7">
        <w:t xml:space="preserve">.Обеспечение адекватной </w:t>
      </w:r>
      <w:proofErr w:type="spellStart"/>
      <w:r w:rsidR="002F44D7">
        <w:t>оксигенации</w:t>
      </w:r>
      <w:proofErr w:type="spellEnd"/>
      <w:r w:rsidR="002F44D7">
        <w:t xml:space="preserve"> крови</w:t>
      </w:r>
    </w:p>
    <w:p w:rsidR="0079697B" w:rsidRDefault="002F44D7" w:rsidP="003E2AFA">
      <w:pPr>
        <w:spacing w:line="360" w:lineRule="auto"/>
        <w:jc w:val="both"/>
      </w:pPr>
      <w:r>
        <w:t>2</w:t>
      </w:r>
      <w:r w:rsidR="0079697B">
        <w:t>.Остановку кровотечения</w:t>
      </w:r>
      <w:r>
        <w:t xml:space="preserve"> </w:t>
      </w:r>
      <w:proofErr w:type="gramStart"/>
      <w:r>
        <w:t xml:space="preserve">( </w:t>
      </w:r>
      <w:proofErr w:type="gramEnd"/>
      <w:r>
        <w:t>см. протокол)</w:t>
      </w:r>
    </w:p>
    <w:p w:rsidR="0079697B" w:rsidRDefault="002F44D7" w:rsidP="003E2AFA">
      <w:pPr>
        <w:spacing w:line="360" w:lineRule="auto"/>
        <w:jc w:val="both"/>
      </w:pPr>
      <w:r>
        <w:t>3</w:t>
      </w:r>
      <w:r w:rsidR="0079697B">
        <w:t>.Восстановление ОЦК</w:t>
      </w:r>
    </w:p>
    <w:p w:rsidR="001C7927" w:rsidRDefault="001C7927" w:rsidP="00CB3173">
      <w:pPr>
        <w:spacing w:line="360" w:lineRule="auto"/>
        <w:ind w:firstLine="708"/>
        <w:jc w:val="both"/>
      </w:pPr>
    </w:p>
    <w:p w:rsidR="00BA004E" w:rsidRDefault="0079697B" w:rsidP="00BA004E">
      <w:pPr>
        <w:spacing w:line="360" w:lineRule="auto"/>
      </w:pPr>
      <w:r w:rsidRPr="003E2AFA">
        <w:rPr>
          <w:b/>
        </w:rPr>
        <w:t>Мероприятия по восстановлению ОЦК:</w:t>
      </w:r>
    </w:p>
    <w:p w:rsidR="001F48CF" w:rsidRDefault="001F48CF" w:rsidP="001F48CF">
      <w:proofErr w:type="spellStart"/>
      <w:r>
        <w:t>Рассчет</w:t>
      </w:r>
      <w:proofErr w:type="spellEnd"/>
      <w:r>
        <w:t xml:space="preserve"> ОЦК</w:t>
      </w:r>
      <w:proofErr w:type="gramStart"/>
      <w:r>
        <w:t xml:space="preserve"> :</w:t>
      </w:r>
      <w:proofErr w:type="gramEnd"/>
      <w:r>
        <w:t xml:space="preserve">  вес тела </w:t>
      </w:r>
      <w:proofErr w:type="spellStart"/>
      <w:r>
        <w:t>х</w:t>
      </w:r>
      <w:proofErr w:type="spellEnd"/>
      <w:r>
        <w:t xml:space="preserve"> 7,7 %( при ожирении, весе более 100кг, </w:t>
      </w:r>
      <w:proofErr w:type="spellStart"/>
      <w:r>
        <w:t>рассчет</w:t>
      </w:r>
      <w:proofErr w:type="spellEnd"/>
      <w:r>
        <w:t xml:space="preserve"> на  </w:t>
      </w:r>
    </w:p>
    <w:p w:rsidR="001F48CF" w:rsidRDefault="001F48CF" w:rsidP="001F48CF">
      <w:r>
        <w:t xml:space="preserve"> идеальный вес- 90 кг).</w:t>
      </w:r>
    </w:p>
    <w:p w:rsidR="001F48CF" w:rsidRDefault="001F48CF" w:rsidP="001F48CF">
      <w:pPr>
        <w:jc w:val="both"/>
      </w:pPr>
    </w:p>
    <w:p w:rsidR="0028474D" w:rsidRDefault="0028474D" w:rsidP="001F48CF">
      <w:pPr>
        <w:jc w:val="both"/>
      </w:pPr>
    </w:p>
    <w:p w:rsidR="0079697B" w:rsidRDefault="0079697B" w:rsidP="001F48CF">
      <w:pPr>
        <w:jc w:val="both"/>
      </w:pPr>
      <w:r>
        <w:t xml:space="preserve">1.Адекватный венозный доступ – центральная вена или две периферические с большим диаметром не менее </w:t>
      </w:r>
      <w:r>
        <w:rPr>
          <w:lang w:val="en-US"/>
        </w:rPr>
        <w:t>G</w:t>
      </w:r>
      <w:r>
        <w:t xml:space="preserve"> 16-20</w:t>
      </w:r>
      <w:r w:rsidR="002F44D7">
        <w:t xml:space="preserve">, положение женщины – </w:t>
      </w:r>
      <w:proofErr w:type="spellStart"/>
      <w:r w:rsidR="002F44D7">
        <w:t>Тренделенбурга</w:t>
      </w:r>
      <w:proofErr w:type="spellEnd"/>
      <w:r w:rsidR="002F44D7">
        <w:t xml:space="preserve"> </w:t>
      </w:r>
    </w:p>
    <w:p w:rsidR="0079697B" w:rsidRDefault="0079697B" w:rsidP="001F48CF">
      <w:pPr>
        <w:jc w:val="both"/>
      </w:pPr>
      <w:r>
        <w:t>2.Кардиомониторное наблюдение, измерение АД каждые 5-10 мин до восстановления</w:t>
      </w:r>
    </w:p>
    <w:p w:rsidR="0079697B" w:rsidRDefault="0079697B" w:rsidP="001F48CF">
      <w:pPr>
        <w:jc w:val="both"/>
      </w:pPr>
      <w:r>
        <w:t>3. Измерение ЦВД  может стать полезным для безопасной реанимации, когда имеется  поражение ССС и легких</w:t>
      </w:r>
    </w:p>
    <w:p w:rsidR="0079697B" w:rsidRPr="0079697B" w:rsidRDefault="0079697B" w:rsidP="001F48CF">
      <w:pPr>
        <w:jc w:val="both"/>
      </w:pPr>
      <w:r>
        <w:t>4.Респираторная поддержка- подача увлажненного  кислорода через носовой катетер</w:t>
      </w:r>
      <w:proofErr w:type="gramStart"/>
      <w:r w:rsidR="00BA004E">
        <w:t xml:space="preserve">( </w:t>
      </w:r>
      <w:proofErr w:type="gramEnd"/>
      <w:r w:rsidR="00BA004E">
        <w:t>4-6 л/мин)</w:t>
      </w:r>
      <w:r>
        <w:t xml:space="preserve">. </w:t>
      </w:r>
      <w:proofErr w:type="gramStart"/>
      <w:r>
        <w:t>При</w:t>
      </w:r>
      <w:proofErr w:type="gramEnd"/>
      <w:r>
        <w:t xml:space="preserve"> неадекватной</w:t>
      </w:r>
      <w:r w:rsidR="002F44D7">
        <w:t xml:space="preserve"> </w:t>
      </w:r>
      <w:proofErr w:type="spellStart"/>
      <w:r>
        <w:t>оксигенации</w:t>
      </w:r>
      <w:proofErr w:type="spellEnd"/>
      <w:r>
        <w:t xml:space="preserve"> рассмотреть вопрос о переводе на ИВЛ до </w:t>
      </w:r>
      <w:r w:rsidR="002F44D7">
        <w:t>декомпенсации.</w:t>
      </w:r>
    </w:p>
    <w:p w:rsidR="00524366" w:rsidRDefault="0079697B" w:rsidP="001F48CF">
      <w:pPr>
        <w:jc w:val="both"/>
      </w:pPr>
      <w:r>
        <w:t>5.</w:t>
      </w:r>
      <w:r w:rsidR="002F44D7">
        <w:t>С</w:t>
      </w:r>
      <w:r w:rsidR="003E2AFA">
        <w:t xml:space="preserve">корость </w:t>
      </w:r>
      <w:proofErr w:type="spellStart"/>
      <w:r w:rsidR="003E2AFA">
        <w:t>инфузии</w:t>
      </w:r>
      <w:proofErr w:type="spellEnd"/>
      <w:r w:rsidR="002F44D7">
        <w:t xml:space="preserve"> </w:t>
      </w:r>
      <w:r w:rsidR="00524366">
        <w:t xml:space="preserve">растворов ( только </w:t>
      </w:r>
      <w:proofErr w:type="spellStart"/>
      <w:r w:rsidR="00524366">
        <w:t>согретые</w:t>
      </w:r>
      <w:proofErr w:type="gramStart"/>
      <w:r w:rsidR="00524366">
        <w:t>,т</w:t>
      </w:r>
      <w:proofErr w:type="gramEnd"/>
      <w:r w:rsidR="00524366">
        <w:t>еплые</w:t>
      </w:r>
      <w:proofErr w:type="spellEnd"/>
      <w:r w:rsidR="00524366">
        <w:t>) до 1 литр за  15-20 мин</w:t>
      </w:r>
    </w:p>
    <w:p w:rsidR="00524366" w:rsidRDefault="00524366" w:rsidP="001F48CF">
      <w:pPr>
        <w:jc w:val="both"/>
      </w:pPr>
      <w:r>
        <w:t>6. Обеспечение адекватного теплового режима для больной (грелки к ногам, рукам)</w:t>
      </w:r>
    </w:p>
    <w:p w:rsidR="00524366" w:rsidRDefault="00524366" w:rsidP="001F48CF">
      <w:pPr>
        <w:jc w:val="both"/>
      </w:pPr>
      <w:r>
        <w:t xml:space="preserve">7.Четкий контроль введенной жидкости </w:t>
      </w:r>
      <w:proofErr w:type="gramStart"/>
      <w:r>
        <w:t xml:space="preserve">( </w:t>
      </w:r>
      <w:proofErr w:type="gramEnd"/>
      <w:r>
        <w:t>ведение гемодинамического листа, сбор и подсчет флаконов), во избежание травмы объемом, и, как следствие, отека легких на низком АД</w:t>
      </w:r>
    </w:p>
    <w:p w:rsidR="00524366" w:rsidRDefault="003E2AFA" w:rsidP="001F48CF">
      <w:pPr>
        <w:jc w:val="both"/>
      </w:pPr>
      <w:r>
        <w:t>8. К</w:t>
      </w:r>
      <w:r w:rsidR="00524366">
        <w:t>атетеризация мочевого пузыря - контроль диуреза, при восстановлении ОЦК перейти к умеренной стимуляции диуреза, улучшению работы почек</w:t>
      </w:r>
    </w:p>
    <w:p w:rsidR="003E2AFA" w:rsidRDefault="003E2AFA" w:rsidP="001F48CF">
      <w:pPr>
        <w:jc w:val="both"/>
        <w:rPr>
          <w:b/>
        </w:rPr>
      </w:pPr>
    </w:p>
    <w:p w:rsidR="003E2AFA" w:rsidRDefault="003E2AFA" w:rsidP="003E2AFA">
      <w:pPr>
        <w:spacing w:line="360" w:lineRule="auto"/>
        <w:jc w:val="both"/>
        <w:rPr>
          <w:b/>
        </w:rPr>
      </w:pPr>
    </w:p>
    <w:p w:rsidR="0028474D" w:rsidRDefault="0028474D" w:rsidP="003E2AFA">
      <w:pPr>
        <w:spacing w:line="360" w:lineRule="auto"/>
        <w:jc w:val="both"/>
        <w:rPr>
          <w:b/>
        </w:rPr>
      </w:pPr>
    </w:p>
    <w:p w:rsidR="0028474D" w:rsidRDefault="003E2AFA" w:rsidP="003E2AFA">
      <w:pPr>
        <w:spacing w:line="360" w:lineRule="auto"/>
        <w:jc w:val="both"/>
        <w:rPr>
          <w:b/>
        </w:rPr>
      </w:pPr>
      <w:proofErr w:type="spellStart"/>
      <w:r>
        <w:rPr>
          <w:b/>
        </w:rPr>
        <w:t>Расс</w:t>
      </w:r>
      <w:r w:rsidR="00524366" w:rsidRPr="003E2AFA">
        <w:rPr>
          <w:b/>
        </w:rPr>
        <w:t>чет</w:t>
      </w:r>
      <w:proofErr w:type="spellEnd"/>
      <w:r w:rsidR="00157DB3" w:rsidRPr="0013608A">
        <w:rPr>
          <w:b/>
        </w:rPr>
        <w:t xml:space="preserve"> </w:t>
      </w:r>
      <w:proofErr w:type="spellStart"/>
      <w:r w:rsidR="00524366" w:rsidRPr="003E2AFA">
        <w:rPr>
          <w:b/>
        </w:rPr>
        <w:t>инфузионной</w:t>
      </w:r>
      <w:proofErr w:type="spellEnd"/>
      <w:r w:rsidR="00157DB3" w:rsidRPr="0013608A">
        <w:rPr>
          <w:b/>
        </w:rPr>
        <w:t xml:space="preserve"> </w:t>
      </w:r>
      <w:r w:rsidR="00524366" w:rsidRPr="003E2AFA">
        <w:rPr>
          <w:b/>
        </w:rPr>
        <w:t>программы:</w:t>
      </w:r>
    </w:p>
    <w:p w:rsidR="0028474D" w:rsidRPr="0028474D" w:rsidRDefault="0028474D" w:rsidP="003E2AFA">
      <w:pPr>
        <w:spacing w:line="360" w:lineRule="auto"/>
        <w:jc w:val="both"/>
        <w:rPr>
          <w:b/>
        </w:rPr>
      </w:pPr>
      <w:r w:rsidRPr="0028474D">
        <w:rPr>
          <w:b/>
        </w:rPr>
        <w:t>1.</w:t>
      </w:r>
      <w:r w:rsidR="00524366" w:rsidRPr="0028474D">
        <w:rPr>
          <w:b/>
        </w:rPr>
        <w:t>По степени кровопотери</w:t>
      </w:r>
      <w:r w:rsidR="002F44D7">
        <w:rPr>
          <w:b/>
        </w:rPr>
        <w:t xml:space="preserve"> с учетом потери ОЦК</w:t>
      </w:r>
    </w:p>
    <w:p w:rsidR="0028474D" w:rsidRPr="0028474D" w:rsidRDefault="0028474D" w:rsidP="003E2AFA">
      <w:pPr>
        <w:spacing w:line="360" w:lineRule="auto"/>
        <w:jc w:val="both"/>
        <w:rPr>
          <w:b/>
        </w:rPr>
      </w:pPr>
      <w:r w:rsidRPr="0028474D">
        <w:rPr>
          <w:b/>
        </w:rPr>
        <w:t>2. тяжести шока</w:t>
      </w:r>
      <w:r w:rsidR="002F44D7">
        <w:rPr>
          <w:b/>
        </w:rPr>
        <w:t xml:space="preserve"> с учетом потери ОЦК</w:t>
      </w:r>
    </w:p>
    <w:p w:rsidR="001F21A0" w:rsidRDefault="003E2AFA" w:rsidP="001F21A0">
      <w:pPr>
        <w:pStyle w:val="a4"/>
        <w:numPr>
          <w:ilvl w:val="0"/>
          <w:numId w:val="5"/>
        </w:numPr>
        <w:jc w:val="both"/>
      </w:pPr>
      <w:r>
        <w:t xml:space="preserve">Наилучшими препаратами для коррекции </w:t>
      </w:r>
      <w:proofErr w:type="spellStart"/>
      <w:r>
        <w:t>гиповолемии</w:t>
      </w:r>
      <w:proofErr w:type="spellEnd"/>
      <w:r>
        <w:t xml:space="preserve"> являются кристаллоиды</w:t>
      </w:r>
    </w:p>
    <w:p w:rsidR="00884254" w:rsidRDefault="00BA004E" w:rsidP="00884254">
      <w:pPr>
        <w:pStyle w:val="a4"/>
        <w:numPr>
          <w:ilvl w:val="0"/>
          <w:numId w:val="5"/>
        </w:numPr>
        <w:jc w:val="both"/>
      </w:pPr>
      <w:r>
        <w:t>Для в</w:t>
      </w:r>
      <w:r w:rsidR="003E2AFA">
        <w:t xml:space="preserve">осстановление транспортной функции крови </w:t>
      </w:r>
      <w:r>
        <w:t xml:space="preserve">переливание </w:t>
      </w:r>
      <w:proofErr w:type="spellStart"/>
      <w:r w:rsidR="003E2AFA">
        <w:t>эр</w:t>
      </w:r>
      <w:proofErr w:type="gramStart"/>
      <w:r w:rsidR="003E2AFA">
        <w:t>.м</w:t>
      </w:r>
      <w:proofErr w:type="gramEnd"/>
      <w:r w:rsidR="003E2AFA">
        <w:t>асса</w:t>
      </w:r>
      <w:proofErr w:type="spellEnd"/>
    </w:p>
    <w:p w:rsidR="001F21A0" w:rsidRDefault="003E2AFA" w:rsidP="001F21A0">
      <w:pPr>
        <w:pStyle w:val="a4"/>
        <w:numPr>
          <w:ilvl w:val="0"/>
          <w:numId w:val="5"/>
        </w:numPr>
        <w:jc w:val="both"/>
      </w:pPr>
      <w:proofErr w:type="spellStart"/>
      <w:r>
        <w:t>Доказаннаякоагулопатия</w:t>
      </w:r>
      <w:proofErr w:type="spellEnd"/>
      <w:r>
        <w:t xml:space="preserve"> – показание для вливания СЗП, </w:t>
      </w:r>
      <w:proofErr w:type="spellStart"/>
      <w:r>
        <w:t>кроипреципитата</w:t>
      </w:r>
      <w:proofErr w:type="spellEnd"/>
    </w:p>
    <w:p w:rsidR="003E2AFA" w:rsidRDefault="00BA004E" w:rsidP="0028474D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</w:pPr>
      <w:r>
        <w:t xml:space="preserve">Назначение </w:t>
      </w:r>
      <w:proofErr w:type="spellStart"/>
      <w:r>
        <w:t>вазоактивных</w:t>
      </w:r>
      <w:proofErr w:type="spellEnd"/>
      <w:r>
        <w:t xml:space="preserve"> препаратов: </w:t>
      </w:r>
      <w:proofErr w:type="spellStart"/>
      <w:r>
        <w:t>инотропных</w:t>
      </w:r>
      <w:proofErr w:type="spellEnd"/>
      <w:r>
        <w:t xml:space="preserve"> и </w:t>
      </w:r>
      <w:proofErr w:type="spellStart"/>
      <w:r>
        <w:t>вазопрессоров</w:t>
      </w:r>
      <w:proofErr w:type="spellEnd"/>
      <w:r>
        <w:t xml:space="preserve"> желательно назначать после восстановления </w:t>
      </w:r>
      <w:proofErr w:type="spellStart"/>
      <w:r>
        <w:t>ОЦК</w:t>
      </w:r>
      <w:proofErr w:type="gramStart"/>
      <w:r>
        <w:t>.</w:t>
      </w:r>
      <w:r w:rsidR="00E31CF7">
        <w:t>П</w:t>
      </w:r>
      <w:proofErr w:type="gramEnd"/>
      <w:r w:rsidR="00E31CF7">
        <w:t>ри</w:t>
      </w:r>
      <w:proofErr w:type="spellEnd"/>
      <w:r w:rsidR="00E31CF7">
        <w:t xml:space="preserve"> необходимости, в первую очередь, назначаются инотропные препараты, а затем, при отсутствии эффекта, следует использовать </w:t>
      </w:r>
      <w:proofErr w:type="spellStart"/>
      <w:r w:rsidR="00E31CF7">
        <w:t>вазопрессоры</w:t>
      </w:r>
      <w:proofErr w:type="spellEnd"/>
      <w:r w:rsidR="00E31CF7">
        <w:t xml:space="preserve">. Тем не менее, существует риск, что назначение этих препаратов может ухудшить перфузию и </w:t>
      </w:r>
      <w:proofErr w:type="spellStart"/>
      <w:r w:rsidR="00E31CF7">
        <w:t>оксигенацию</w:t>
      </w:r>
      <w:proofErr w:type="spellEnd"/>
      <w:r w:rsidR="00E31CF7">
        <w:t xml:space="preserve"> периферических органов </w:t>
      </w:r>
      <w:r w:rsidR="00182AEF">
        <w:t xml:space="preserve">Данная группа  препаратов должна назначаться в ОРИТ, при этом необходима помощь </w:t>
      </w:r>
      <w:proofErr w:type="spellStart"/>
      <w:r w:rsidR="00182AEF">
        <w:t>мультдисциплинарной</w:t>
      </w:r>
      <w:proofErr w:type="spellEnd"/>
      <w:r w:rsidR="00182AEF">
        <w:t xml:space="preserve"> команды специалистов</w:t>
      </w:r>
    </w:p>
    <w:p w:rsidR="003E2AFA" w:rsidRDefault="003E2AFA" w:rsidP="0028474D">
      <w:pPr>
        <w:ind w:left="360"/>
        <w:jc w:val="both"/>
      </w:pPr>
    </w:p>
    <w:p w:rsidR="003E2AFA" w:rsidRDefault="003E2AFA" w:rsidP="003E2AFA">
      <w:pPr>
        <w:ind w:left="360"/>
      </w:pPr>
    </w:p>
    <w:p w:rsidR="00E95B17" w:rsidRDefault="00E95B17">
      <w:pPr>
        <w:spacing w:after="200" w:line="276" w:lineRule="auto"/>
      </w:pPr>
      <w:r>
        <w:br w:type="page"/>
      </w:r>
    </w:p>
    <w:p w:rsidR="0028474D" w:rsidRDefault="0028474D" w:rsidP="003E2AFA">
      <w:pPr>
        <w:ind w:left="360"/>
      </w:pPr>
    </w:p>
    <w:p w:rsidR="003E2AFA" w:rsidRPr="00BA004E" w:rsidRDefault="0028474D" w:rsidP="003E2AFA">
      <w:pPr>
        <w:ind w:left="360"/>
        <w:rPr>
          <w:b/>
        </w:rPr>
      </w:pPr>
      <w:r>
        <w:rPr>
          <w:b/>
        </w:rPr>
        <w:t>О</w:t>
      </w:r>
      <w:r w:rsidR="003E2AFA" w:rsidRPr="00BA004E">
        <w:rPr>
          <w:b/>
        </w:rPr>
        <w:t xml:space="preserve">бщий объем </w:t>
      </w:r>
      <w:proofErr w:type="spellStart"/>
      <w:r w:rsidR="003E2AFA" w:rsidRPr="00BA004E">
        <w:rPr>
          <w:b/>
        </w:rPr>
        <w:t>инфузии</w:t>
      </w:r>
      <w:proofErr w:type="spellEnd"/>
      <w:r w:rsidR="003E2AFA" w:rsidRPr="00BA004E">
        <w:rPr>
          <w:b/>
        </w:rPr>
        <w:t xml:space="preserve"> по таблице</w:t>
      </w:r>
      <w:r w:rsidR="0074612B">
        <w:rPr>
          <w:b/>
        </w:rPr>
        <w:t xml:space="preserve"> №1</w:t>
      </w:r>
      <w:r w:rsidR="003E2AFA" w:rsidRPr="00BA004E">
        <w:rPr>
          <w:b/>
        </w:rPr>
        <w:t>:</w:t>
      </w:r>
    </w:p>
    <w:p w:rsidR="00BA004E" w:rsidRDefault="00BA004E" w:rsidP="003E2AFA">
      <w:pPr>
        <w:ind w:left="360"/>
      </w:pPr>
    </w:p>
    <w:tbl>
      <w:tblPr>
        <w:tblW w:w="979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170"/>
        <w:gridCol w:w="1804"/>
        <w:gridCol w:w="1804"/>
        <w:gridCol w:w="1972"/>
        <w:gridCol w:w="2041"/>
      </w:tblGrid>
      <w:tr w:rsidR="003E2AFA" w:rsidTr="00157DB3">
        <w:trPr>
          <w:trHeight w:val="1080"/>
          <w:tblCellSpacing w:w="0" w:type="dxa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AFA" w:rsidRDefault="003E2AFA">
            <w:pPr>
              <w:ind w:left="360"/>
            </w:pPr>
            <w:r>
              <w:t> 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AFA" w:rsidRDefault="003E2AFA">
            <w:pPr>
              <w:jc w:val="center"/>
            </w:pPr>
            <w:r>
              <w:rPr>
                <w:b/>
                <w:bCs/>
              </w:rPr>
              <w:t>Кровопотеря</w:t>
            </w:r>
          </w:p>
          <w:p w:rsidR="003E2AFA" w:rsidRDefault="003E2AFA">
            <w:pPr>
              <w:jc w:val="center"/>
            </w:pPr>
            <w:r>
              <w:rPr>
                <w:b/>
                <w:bCs/>
                <w:lang w:val="en-US"/>
              </w:rPr>
              <w:t xml:space="preserve">I </w:t>
            </w:r>
            <w:r>
              <w:rPr>
                <w:b/>
                <w:bCs/>
              </w:rPr>
              <w:t>степени,</w:t>
            </w:r>
          </w:p>
          <w:p w:rsidR="003E2AFA" w:rsidRDefault="003E2AFA">
            <w:pPr>
              <w:jc w:val="center"/>
            </w:pPr>
            <w:r>
              <w:rPr>
                <w:b/>
                <w:bCs/>
                <w:lang w:val="en-US"/>
              </w:rPr>
              <w:t>&lt;15%</w:t>
            </w:r>
            <w:r>
              <w:rPr>
                <w:b/>
                <w:bCs/>
              </w:rPr>
              <w:t xml:space="preserve"> ОЦК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AFA" w:rsidRDefault="003E2AFA">
            <w:pPr>
              <w:ind w:left="360"/>
              <w:jc w:val="center"/>
            </w:pPr>
            <w:r>
              <w:rPr>
                <w:b/>
                <w:bCs/>
              </w:rPr>
              <w:t>Кровопотеря</w:t>
            </w:r>
          </w:p>
          <w:p w:rsidR="003E2AFA" w:rsidRDefault="003E2AFA">
            <w:pPr>
              <w:ind w:left="360"/>
              <w:jc w:val="center"/>
            </w:pPr>
            <w:r>
              <w:rPr>
                <w:b/>
                <w:bCs/>
                <w:lang w:val="en-US"/>
              </w:rPr>
              <w:t>II</w:t>
            </w:r>
            <w:r>
              <w:rPr>
                <w:b/>
                <w:bCs/>
              </w:rPr>
              <w:t xml:space="preserve"> степени</w:t>
            </w:r>
            <w:r>
              <w:rPr>
                <w:b/>
                <w:bCs/>
                <w:lang w:val="en-US"/>
              </w:rPr>
              <w:t>,</w:t>
            </w:r>
          </w:p>
          <w:p w:rsidR="003E2AFA" w:rsidRDefault="003E2AFA">
            <w:pPr>
              <w:ind w:left="360"/>
              <w:jc w:val="center"/>
            </w:pPr>
            <w:r>
              <w:rPr>
                <w:b/>
                <w:bCs/>
                <w:lang w:val="en-US"/>
              </w:rPr>
              <w:t>&lt;25%</w:t>
            </w:r>
            <w:r>
              <w:rPr>
                <w:b/>
                <w:bCs/>
              </w:rPr>
              <w:t xml:space="preserve"> ОЦК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AFA" w:rsidRDefault="003E2AFA">
            <w:pPr>
              <w:ind w:left="360"/>
              <w:jc w:val="center"/>
            </w:pPr>
            <w:r>
              <w:rPr>
                <w:b/>
                <w:bCs/>
              </w:rPr>
              <w:t>Кровопотеря</w:t>
            </w:r>
          </w:p>
          <w:p w:rsidR="003E2AFA" w:rsidRDefault="003E2AFA">
            <w:pPr>
              <w:ind w:left="360"/>
              <w:jc w:val="center"/>
            </w:pPr>
            <w:r>
              <w:rPr>
                <w:b/>
                <w:bCs/>
                <w:lang w:val="en-US"/>
              </w:rPr>
              <w:t>III</w:t>
            </w:r>
            <w:r>
              <w:rPr>
                <w:b/>
                <w:bCs/>
              </w:rPr>
              <w:t xml:space="preserve"> степени</w:t>
            </w:r>
            <w:r>
              <w:rPr>
                <w:b/>
                <w:bCs/>
                <w:lang w:val="en-US"/>
              </w:rPr>
              <w:t>,</w:t>
            </w:r>
          </w:p>
          <w:p w:rsidR="003E2AFA" w:rsidRDefault="003E2AFA">
            <w:pPr>
              <w:ind w:left="360"/>
              <w:jc w:val="center"/>
            </w:pPr>
            <w:r>
              <w:rPr>
                <w:b/>
                <w:bCs/>
                <w:lang w:val="en-US"/>
              </w:rPr>
              <w:t>&lt;35 %</w:t>
            </w:r>
            <w:r>
              <w:rPr>
                <w:b/>
                <w:bCs/>
              </w:rPr>
              <w:t xml:space="preserve"> ОЦК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AFA" w:rsidRDefault="003E2AFA">
            <w:pPr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Кровопотеря       </w:t>
            </w:r>
            <w:r>
              <w:rPr>
                <w:b/>
                <w:bCs/>
                <w:lang w:val="en-US"/>
              </w:rPr>
              <w:t>IV</w:t>
            </w:r>
            <w:r>
              <w:rPr>
                <w:b/>
                <w:bCs/>
              </w:rPr>
              <w:t xml:space="preserve"> степени</w:t>
            </w:r>
            <w:r>
              <w:rPr>
                <w:b/>
                <w:bCs/>
                <w:lang w:val="en-US"/>
              </w:rPr>
              <w:t xml:space="preserve">, </w:t>
            </w:r>
          </w:p>
          <w:p w:rsidR="003E2AFA" w:rsidRDefault="003E2AFA">
            <w:pPr>
              <w:ind w:left="360"/>
              <w:jc w:val="center"/>
            </w:pPr>
            <w:r>
              <w:rPr>
                <w:b/>
                <w:bCs/>
                <w:lang w:val="en-US"/>
              </w:rPr>
              <w:t>&gt;35</w:t>
            </w:r>
            <w:r>
              <w:rPr>
                <w:b/>
                <w:bCs/>
              </w:rPr>
              <w:t xml:space="preserve"> ОЦК</w:t>
            </w:r>
          </w:p>
        </w:tc>
      </w:tr>
      <w:tr w:rsidR="003E2AFA" w:rsidTr="00157DB3">
        <w:trPr>
          <w:trHeight w:val="600"/>
          <w:tblCellSpacing w:w="0" w:type="dxa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AFA" w:rsidRDefault="003E2AFA">
            <w:pPr>
              <w:ind w:left="360"/>
            </w:pPr>
            <w:r>
              <w:rPr>
                <w:b/>
                <w:bCs/>
              </w:rPr>
              <w:t>Объем кровопотери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AFA" w:rsidRDefault="003E2AFA">
            <w:pPr>
              <w:ind w:left="360"/>
            </w:pPr>
            <w:r>
              <w:rPr>
                <w:b/>
                <w:bCs/>
              </w:rPr>
              <w:t>&lt;1000 мл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AFA" w:rsidRDefault="003E2AFA">
            <w:pPr>
              <w:ind w:left="360"/>
            </w:pPr>
            <w:r>
              <w:rPr>
                <w:b/>
                <w:bCs/>
              </w:rPr>
              <w:t>&lt; 1500 мл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AFA" w:rsidRDefault="003E2AFA">
            <w:pPr>
              <w:ind w:left="360"/>
            </w:pPr>
            <w:r>
              <w:rPr>
                <w:b/>
                <w:bCs/>
              </w:rPr>
              <w:t>&lt;2000 мл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AFA" w:rsidRDefault="003E2AFA">
            <w:pPr>
              <w:ind w:left="360"/>
            </w:pPr>
            <w:r>
              <w:rPr>
                <w:b/>
                <w:bCs/>
              </w:rPr>
              <w:t>&gt;2000 мл</w:t>
            </w:r>
          </w:p>
        </w:tc>
      </w:tr>
      <w:tr w:rsidR="003E2AFA" w:rsidTr="00157DB3">
        <w:trPr>
          <w:trHeight w:val="450"/>
          <w:tblCellSpacing w:w="0" w:type="dxa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AFA" w:rsidRDefault="003E2AFA">
            <w:pPr>
              <w:ind w:left="360"/>
            </w:pPr>
            <w:r>
              <w:rPr>
                <w:b/>
                <w:bCs/>
              </w:rPr>
              <w:t xml:space="preserve">Объем </w:t>
            </w:r>
            <w:proofErr w:type="spellStart"/>
            <w:r>
              <w:rPr>
                <w:b/>
                <w:bCs/>
              </w:rPr>
              <w:t>инфузии</w:t>
            </w:r>
            <w:proofErr w:type="spellEnd"/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AFA" w:rsidRDefault="003E2AFA">
            <w:pPr>
              <w:ind w:left="360"/>
            </w:pPr>
            <w:r>
              <w:rPr>
                <w:b/>
                <w:bCs/>
              </w:rPr>
              <w:t>150-200%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AFA" w:rsidRDefault="003E2AFA">
            <w:pPr>
              <w:ind w:left="360"/>
            </w:pPr>
            <w:r>
              <w:rPr>
                <w:b/>
                <w:bCs/>
              </w:rPr>
              <w:t>200-250%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AFA" w:rsidRDefault="003E2AFA">
            <w:pPr>
              <w:ind w:left="360"/>
            </w:pPr>
            <w:r>
              <w:rPr>
                <w:b/>
                <w:bCs/>
              </w:rPr>
              <w:t>250-300%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AFA" w:rsidRDefault="003E2AFA">
            <w:pPr>
              <w:ind w:left="360"/>
            </w:pPr>
            <w:r>
              <w:rPr>
                <w:b/>
                <w:bCs/>
              </w:rPr>
              <w:t>300%</w:t>
            </w:r>
          </w:p>
        </w:tc>
      </w:tr>
      <w:tr w:rsidR="003E2AFA" w:rsidTr="00157DB3">
        <w:trPr>
          <w:trHeight w:val="600"/>
          <w:tblCellSpacing w:w="0" w:type="dxa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AFA" w:rsidRDefault="003E2AFA">
            <w:pPr>
              <w:ind w:left="36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Криссталоиды</w:t>
            </w:r>
            <w:proofErr w:type="spellEnd"/>
            <w:r>
              <w:rPr>
                <w:b/>
                <w:bCs/>
              </w:rPr>
              <w:t xml:space="preserve"> / коллоиды</w:t>
            </w:r>
          </w:p>
          <w:p w:rsidR="003E2AFA" w:rsidRDefault="003E2AFA">
            <w:pPr>
              <w:ind w:left="360"/>
            </w:pPr>
            <w:r>
              <w:rPr>
                <w:b/>
                <w:bCs/>
              </w:rPr>
              <w:t>(кровь, СЗП, ГЭК)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AFA" w:rsidRDefault="003E2AFA">
            <w:pPr>
              <w:ind w:left="360"/>
            </w:pPr>
            <w:r>
              <w:rPr>
                <w:b/>
                <w:bCs/>
              </w:rPr>
              <w:t>1,5 / 1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AFA" w:rsidRDefault="003E2AFA">
            <w:pPr>
              <w:ind w:left="360"/>
            </w:pPr>
            <w:r>
              <w:rPr>
                <w:b/>
                <w:bCs/>
              </w:rPr>
              <w:t>2 / 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AFA" w:rsidRDefault="003E2AFA">
            <w:pPr>
              <w:ind w:left="360"/>
            </w:pPr>
            <w:r>
              <w:rPr>
                <w:b/>
                <w:bCs/>
              </w:rPr>
              <w:t>2,5 / 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AFA" w:rsidRDefault="003E2AFA">
            <w:pPr>
              <w:ind w:left="360"/>
            </w:pPr>
            <w:r>
              <w:rPr>
                <w:b/>
                <w:bCs/>
              </w:rPr>
              <w:t>3,0 / 1</w:t>
            </w:r>
          </w:p>
        </w:tc>
      </w:tr>
      <w:tr w:rsidR="003E2AFA" w:rsidTr="00157DB3">
        <w:trPr>
          <w:trHeight w:val="840"/>
          <w:tblCellSpacing w:w="0" w:type="dxa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AFA" w:rsidRDefault="003E2AFA">
            <w:pPr>
              <w:ind w:left="360"/>
            </w:pPr>
            <w:r>
              <w:rPr>
                <w:b/>
                <w:bCs/>
              </w:rPr>
              <w:t>Возмещение кров</w:t>
            </w:r>
            <w:proofErr w:type="gramStart"/>
            <w:r>
              <w:rPr>
                <w:b/>
                <w:bCs/>
              </w:rPr>
              <w:t>и(</w:t>
            </w:r>
            <w:proofErr w:type="spellStart"/>
            <w:proofErr w:type="gramEnd"/>
            <w:r>
              <w:rPr>
                <w:b/>
                <w:bCs/>
              </w:rPr>
              <w:t>эр.масса</w:t>
            </w:r>
            <w:proofErr w:type="spellEnd"/>
            <w:r>
              <w:rPr>
                <w:b/>
                <w:bCs/>
              </w:rPr>
              <w:t xml:space="preserve"> 50% от крови)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AFA" w:rsidRDefault="003E2AFA">
            <w:pPr>
              <w:ind w:left="360"/>
            </w:pPr>
            <w:r>
              <w:rPr>
                <w:b/>
                <w:bCs/>
              </w:rPr>
              <w:t>-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AFA" w:rsidRDefault="003E2AFA">
            <w:pPr>
              <w:ind w:left="360"/>
            </w:pPr>
            <w:r>
              <w:rPr>
                <w:b/>
                <w:bCs/>
              </w:rPr>
              <w:t>50%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AFA" w:rsidRDefault="003E2AFA">
            <w:pPr>
              <w:ind w:left="360"/>
            </w:pPr>
            <w:r>
              <w:rPr>
                <w:b/>
                <w:bCs/>
              </w:rPr>
              <w:t>80%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AFA" w:rsidRDefault="003E2AFA">
            <w:pPr>
              <w:ind w:left="360"/>
            </w:pPr>
            <w:r>
              <w:rPr>
                <w:b/>
                <w:bCs/>
              </w:rPr>
              <w:t>100%</w:t>
            </w:r>
          </w:p>
        </w:tc>
      </w:tr>
      <w:tr w:rsidR="003E2AFA" w:rsidTr="00157DB3">
        <w:trPr>
          <w:trHeight w:val="600"/>
          <w:tblCellSpacing w:w="0" w:type="dxa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AFA" w:rsidRDefault="003E2AFA">
            <w:pPr>
              <w:ind w:left="360"/>
            </w:pPr>
            <w:r>
              <w:rPr>
                <w:b/>
                <w:bCs/>
              </w:rPr>
              <w:t>СЗ</w:t>
            </w:r>
            <w:proofErr w:type="gramStart"/>
            <w:r>
              <w:rPr>
                <w:b/>
                <w:bCs/>
              </w:rPr>
              <w:t>П(</w:t>
            </w:r>
            <w:proofErr w:type="gramEnd"/>
            <w:r>
              <w:rPr>
                <w:b/>
                <w:bCs/>
              </w:rPr>
              <w:t>от кровопотери)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AFA" w:rsidRDefault="003E2AFA">
            <w:pPr>
              <w:ind w:left="360"/>
            </w:pPr>
            <w:r>
              <w:rPr>
                <w:b/>
                <w:bCs/>
              </w:rPr>
              <w:t>-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AFA" w:rsidRDefault="003E2AFA">
            <w:pPr>
              <w:ind w:left="360"/>
            </w:pPr>
            <w:r>
              <w:rPr>
                <w:b/>
                <w:bCs/>
              </w:rPr>
              <w:t>-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AFA" w:rsidRDefault="003E2AFA">
            <w:pPr>
              <w:ind w:left="360"/>
            </w:pPr>
            <w:r>
              <w:rPr>
                <w:b/>
                <w:bCs/>
              </w:rPr>
              <w:t>50%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AFA" w:rsidRDefault="003E2AFA">
            <w:pPr>
              <w:ind w:left="360"/>
            </w:pPr>
            <w:r>
              <w:rPr>
                <w:b/>
                <w:bCs/>
              </w:rPr>
              <w:t>50%</w:t>
            </w:r>
          </w:p>
        </w:tc>
      </w:tr>
    </w:tbl>
    <w:p w:rsidR="003E2AFA" w:rsidRDefault="003E2AFA" w:rsidP="003E2AFA">
      <w:pPr>
        <w:ind w:left="360"/>
      </w:pPr>
    </w:p>
    <w:p w:rsidR="003E2AFA" w:rsidRDefault="003E2AFA" w:rsidP="003E2AFA">
      <w:pPr>
        <w:ind w:left="360"/>
      </w:pPr>
      <w:r>
        <w:t xml:space="preserve">Применение препаратов ГЭК после достижения гемостаза, на высоте кровотечения только по жизненным показаниям,   </w:t>
      </w:r>
    </w:p>
    <w:p w:rsidR="003E2AFA" w:rsidRDefault="003E2AFA" w:rsidP="003E2AFA">
      <w:pPr>
        <w:ind w:left="360"/>
      </w:pPr>
      <w:r>
        <w:t xml:space="preserve">Прикровопотери 1-2 степени объем скорость </w:t>
      </w:r>
      <w:proofErr w:type="spellStart"/>
      <w:r>
        <w:t>инфузии</w:t>
      </w:r>
      <w:proofErr w:type="spellEnd"/>
      <w:r>
        <w:t xml:space="preserve"> 60% за первые 2  часа, остальное 4-6 часов.                                                                                                                                                При 3-4 степени 70% за первый час, остальное за 4 часа.</w:t>
      </w:r>
    </w:p>
    <w:p w:rsidR="0074612B" w:rsidRDefault="0074612B" w:rsidP="003E2AFA">
      <w:pPr>
        <w:ind w:left="360"/>
      </w:pPr>
    </w:p>
    <w:p w:rsidR="0074612B" w:rsidRDefault="0074612B" w:rsidP="003E2AFA">
      <w:pPr>
        <w:ind w:left="360"/>
      </w:pPr>
    </w:p>
    <w:p w:rsidR="0074612B" w:rsidRDefault="0074612B" w:rsidP="003E2AFA">
      <w:pPr>
        <w:ind w:left="360"/>
      </w:pPr>
    </w:p>
    <w:p w:rsidR="0074612B" w:rsidRDefault="0074612B" w:rsidP="003E2AFA">
      <w:pPr>
        <w:ind w:left="360"/>
      </w:pPr>
      <w:r>
        <w:t>Таблица №2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8"/>
        <w:gridCol w:w="1877"/>
        <w:gridCol w:w="1843"/>
        <w:gridCol w:w="1736"/>
        <w:gridCol w:w="1915"/>
      </w:tblGrid>
      <w:tr w:rsidR="0074612B" w:rsidRPr="008A6334" w:rsidTr="00274732">
        <w:tc>
          <w:tcPr>
            <w:tcW w:w="1808" w:type="dxa"/>
            <w:vMerge w:val="restart"/>
          </w:tcPr>
          <w:p w:rsidR="0074612B" w:rsidRPr="008A6334" w:rsidRDefault="0074612B" w:rsidP="00274732">
            <w:pPr>
              <w:jc w:val="center"/>
              <w:rPr>
                <w:b/>
                <w:sz w:val="28"/>
                <w:szCs w:val="28"/>
              </w:rPr>
            </w:pPr>
            <w:r w:rsidRPr="008A6334">
              <w:rPr>
                <w:b/>
                <w:sz w:val="28"/>
                <w:szCs w:val="28"/>
              </w:rPr>
              <w:t>Вес/</w:t>
            </w:r>
            <w:proofErr w:type="gramStart"/>
            <w:r w:rsidRPr="008A6334">
              <w:rPr>
                <w:b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7371" w:type="dxa"/>
            <w:gridSpan w:val="4"/>
          </w:tcPr>
          <w:p w:rsidR="0074612B" w:rsidRPr="008A6334" w:rsidRDefault="0074612B" w:rsidP="00274732">
            <w:pPr>
              <w:jc w:val="center"/>
              <w:rPr>
                <w:b/>
                <w:sz w:val="28"/>
                <w:szCs w:val="28"/>
              </w:rPr>
            </w:pPr>
            <w:r w:rsidRPr="008A6334">
              <w:rPr>
                <w:b/>
                <w:sz w:val="28"/>
                <w:szCs w:val="28"/>
              </w:rPr>
              <w:t>Кровопотеря</w:t>
            </w:r>
          </w:p>
        </w:tc>
      </w:tr>
      <w:tr w:rsidR="0074612B" w:rsidRPr="008A6334" w:rsidTr="00274732">
        <w:tc>
          <w:tcPr>
            <w:tcW w:w="1808" w:type="dxa"/>
            <w:vMerge/>
          </w:tcPr>
          <w:p w:rsidR="0074612B" w:rsidRPr="008A6334" w:rsidRDefault="0074612B" w:rsidP="002747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7" w:type="dxa"/>
          </w:tcPr>
          <w:p w:rsidR="0074612B" w:rsidRPr="008A6334" w:rsidRDefault="0074612B" w:rsidP="00274732">
            <w:pPr>
              <w:jc w:val="center"/>
              <w:rPr>
                <w:b/>
                <w:sz w:val="28"/>
                <w:szCs w:val="28"/>
              </w:rPr>
            </w:pPr>
            <w:r w:rsidRPr="008A6334">
              <w:rPr>
                <w:b/>
                <w:sz w:val="28"/>
                <w:szCs w:val="28"/>
                <w:lang w:val="en-US"/>
              </w:rPr>
              <w:t>I</w:t>
            </w:r>
            <w:r w:rsidRPr="008A6334">
              <w:rPr>
                <w:b/>
                <w:sz w:val="28"/>
                <w:szCs w:val="28"/>
              </w:rPr>
              <w:t>-класс</w:t>
            </w:r>
          </w:p>
        </w:tc>
        <w:tc>
          <w:tcPr>
            <w:tcW w:w="1843" w:type="dxa"/>
          </w:tcPr>
          <w:p w:rsidR="0074612B" w:rsidRPr="008A6334" w:rsidRDefault="0074612B" w:rsidP="00274732">
            <w:pPr>
              <w:jc w:val="center"/>
              <w:rPr>
                <w:b/>
                <w:sz w:val="28"/>
                <w:szCs w:val="28"/>
              </w:rPr>
            </w:pPr>
            <w:r w:rsidRPr="008A6334">
              <w:rPr>
                <w:b/>
                <w:sz w:val="28"/>
                <w:szCs w:val="28"/>
                <w:lang w:val="en-US"/>
              </w:rPr>
              <w:t>II</w:t>
            </w:r>
            <w:r w:rsidRPr="008A6334">
              <w:rPr>
                <w:b/>
                <w:sz w:val="28"/>
                <w:szCs w:val="28"/>
              </w:rPr>
              <w:t>-класс</w:t>
            </w:r>
          </w:p>
        </w:tc>
        <w:tc>
          <w:tcPr>
            <w:tcW w:w="1736" w:type="dxa"/>
          </w:tcPr>
          <w:p w:rsidR="0074612B" w:rsidRPr="008A6334" w:rsidRDefault="0074612B" w:rsidP="00274732">
            <w:pPr>
              <w:jc w:val="center"/>
              <w:rPr>
                <w:b/>
                <w:sz w:val="28"/>
                <w:szCs w:val="28"/>
              </w:rPr>
            </w:pPr>
            <w:r w:rsidRPr="008A6334">
              <w:rPr>
                <w:b/>
                <w:sz w:val="28"/>
                <w:szCs w:val="28"/>
                <w:lang w:val="en-US"/>
              </w:rPr>
              <w:t>III</w:t>
            </w:r>
            <w:r w:rsidRPr="008A6334">
              <w:rPr>
                <w:b/>
                <w:sz w:val="28"/>
                <w:szCs w:val="28"/>
              </w:rPr>
              <w:t>-класс</w:t>
            </w:r>
          </w:p>
        </w:tc>
        <w:tc>
          <w:tcPr>
            <w:tcW w:w="1915" w:type="dxa"/>
          </w:tcPr>
          <w:p w:rsidR="0074612B" w:rsidRPr="008A6334" w:rsidRDefault="0074612B" w:rsidP="00274732">
            <w:pPr>
              <w:jc w:val="center"/>
              <w:rPr>
                <w:b/>
                <w:sz w:val="28"/>
                <w:szCs w:val="28"/>
              </w:rPr>
            </w:pPr>
            <w:r w:rsidRPr="008A6334">
              <w:rPr>
                <w:b/>
                <w:sz w:val="28"/>
                <w:szCs w:val="28"/>
                <w:lang w:val="en-US"/>
              </w:rPr>
              <w:t>IV</w:t>
            </w:r>
            <w:r w:rsidRPr="008A6334">
              <w:rPr>
                <w:b/>
                <w:sz w:val="28"/>
                <w:szCs w:val="28"/>
              </w:rPr>
              <w:t>-класс</w:t>
            </w:r>
          </w:p>
        </w:tc>
      </w:tr>
      <w:tr w:rsidR="0074612B" w:rsidRPr="008A6334" w:rsidTr="00274732">
        <w:tc>
          <w:tcPr>
            <w:tcW w:w="1808" w:type="dxa"/>
            <w:vMerge/>
          </w:tcPr>
          <w:p w:rsidR="0074612B" w:rsidRPr="008A6334" w:rsidRDefault="0074612B" w:rsidP="002747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7" w:type="dxa"/>
          </w:tcPr>
          <w:p w:rsidR="0074612B" w:rsidRPr="008A6334" w:rsidRDefault="0074612B" w:rsidP="00274732">
            <w:pPr>
              <w:jc w:val="center"/>
              <w:rPr>
                <w:b/>
                <w:sz w:val="28"/>
                <w:szCs w:val="28"/>
              </w:rPr>
            </w:pPr>
            <w:r w:rsidRPr="008A6334">
              <w:rPr>
                <w:b/>
                <w:sz w:val="28"/>
                <w:szCs w:val="28"/>
              </w:rPr>
              <w:t>15%</w:t>
            </w:r>
          </w:p>
        </w:tc>
        <w:tc>
          <w:tcPr>
            <w:tcW w:w="1843" w:type="dxa"/>
          </w:tcPr>
          <w:p w:rsidR="0074612B" w:rsidRPr="008A6334" w:rsidRDefault="0074612B" w:rsidP="00274732">
            <w:pPr>
              <w:jc w:val="center"/>
              <w:rPr>
                <w:b/>
                <w:sz w:val="28"/>
                <w:szCs w:val="28"/>
              </w:rPr>
            </w:pPr>
            <w:r w:rsidRPr="008A6334">
              <w:rPr>
                <w:b/>
                <w:sz w:val="28"/>
                <w:szCs w:val="28"/>
              </w:rPr>
              <w:t>21%</w:t>
            </w:r>
          </w:p>
        </w:tc>
        <w:tc>
          <w:tcPr>
            <w:tcW w:w="1736" w:type="dxa"/>
          </w:tcPr>
          <w:p w:rsidR="0074612B" w:rsidRPr="008A6334" w:rsidRDefault="0074612B" w:rsidP="00274732">
            <w:pPr>
              <w:jc w:val="center"/>
              <w:rPr>
                <w:b/>
                <w:sz w:val="28"/>
                <w:szCs w:val="28"/>
              </w:rPr>
            </w:pPr>
            <w:r w:rsidRPr="008A6334">
              <w:rPr>
                <w:b/>
                <w:sz w:val="28"/>
                <w:szCs w:val="28"/>
              </w:rPr>
              <w:t>31%</w:t>
            </w:r>
          </w:p>
        </w:tc>
        <w:tc>
          <w:tcPr>
            <w:tcW w:w="1915" w:type="dxa"/>
          </w:tcPr>
          <w:p w:rsidR="0074612B" w:rsidRPr="008A6334" w:rsidRDefault="0074612B" w:rsidP="00274732">
            <w:pPr>
              <w:jc w:val="center"/>
              <w:rPr>
                <w:b/>
                <w:sz w:val="28"/>
                <w:szCs w:val="28"/>
              </w:rPr>
            </w:pPr>
            <w:r w:rsidRPr="008A6334">
              <w:rPr>
                <w:b/>
                <w:sz w:val="28"/>
                <w:szCs w:val="28"/>
              </w:rPr>
              <w:t>40&gt;%</w:t>
            </w:r>
          </w:p>
        </w:tc>
      </w:tr>
      <w:tr w:rsidR="0074612B" w:rsidRPr="008A6334" w:rsidTr="00274732">
        <w:tc>
          <w:tcPr>
            <w:tcW w:w="1808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50</w:t>
            </w:r>
          </w:p>
        </w:tc>
        <w:tc>
          <w:tcPr>
            <w:tcW w:w="1877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560</w:t>
            </w:r>
          </w:p>
        </w:tc>
        <w:tc>
          <w:tcPr>
            <w:tcW w:w="1843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790</w:t>
            </w:r>
          </w:p>
        </w:tc>
        <w:tc>
          <w:tcPr>
            <w:tcW w:w="1736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1165</w:t>
            </w:r>
          </w:p>
        </w:tc>
        <w:tc>
          <w:tcPr>
            <w:tcW w:w="1915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1540</w:t>
            </w:r>
          </w:p>
        </w:tc>
      </w:tr>
      <w:tr w:rsidR="0074612B" w:rsidRPr="008A6334" w:rsidTr="00274732">
        <w:tc>
          <w:tcPr>
            <w:tcW w:w="1808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55</w:t>
            </w:r>
          </w:p>
        </w:tc>
        <w:tc>
          <w:tcPr>
            <w:tcW w:w="1877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620</w:t>
            </w:r>
          </w:p>
        </w:tc>
        <w:tc>
          <w:tcPr>
            <w:tcW w:w="1843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865</w:t>
            </w:r>
          </w:p>
        </w:tc>
        <w:tc>
          <w:tcPr>
            <w:tcW w:w="1736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1280</w:t>
            </w:r>
          </w:p>
        </w:tc>
        <w:tc>
          <w:tcPr>
            <w:tcW w:w="1915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1690</w:t>
            </w:r>
          </w:p>
        </w:tc>
      </w:tr>
      <w:tr w:rsidR="0074612B" w:rsidRPr="008A6334" w:rsidTr="00274732">
        <w:tc>
          <w:tcPr>
            <w:tcW w:w="1808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60</w:t>
            </w:r>
          </w:p>
        </w:tc>
        <w:tc>
          <w:tcPr>
            <w:tcW w:w="1877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675</w:t>
            </w:r>
          </w:p>
        </w:tc>
        <w:tc>
          <w:tcPr>
            <w:tcW w:w="1843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945</w:t>
            </w:r>
          </w:p>
        </w:tc>
        <w:tc>
          <w:tcPr>
            <w:tcW w:w="1736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1395</w:t>
            </w:r>
          </w:p>
        </w:tc>
        <w:tc>
          <w:tcPr>
            <w:tcW w:w="1915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1845</w:t>
            </w:r>
          </w:p>
        </w:tc>
      </w:tr>
      <w:tr w:rsidR="0074612B" w:rsidRPr="008A6334" w:rsidTr="00274732">
        <w:tc>
          <w:tcPr>
            <w:tcW w:w="1808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65</w:t>
            </w:r>
          </w:p>
        </w:tc>
        <w:tc>
          <w:tcPr>
            <w:tcW w:w="1877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730</w:t>
            </w:r>
          </w:p>
        </w:tc>
        <w:tc>
          <w:tcPr>
            <w:tcW w:w="1843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1025</w:t>
            </w:r>
          </w:p>
        </w:tc>
        <w:tc>
          <w:tcPr>
            <w:tcW w:w="1736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1510</w:t>
            </w:r>
          </w:p>
        </w:tc>
        <w:tc>
          <w:tcPr>
            <w:tcW w:w="1915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2000</w:t>
            </w:r>
          </w:p>
        </w:tc>
      </w:tr>
      <w:tr w:rsidR="0074612B" w:rsidRPr="008A6334" w:rsidTr="00274732">
        <w:tc>
          <w:tcPr>
            <w:tcW w:w="1808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70</w:t>
            </w:r>
          </w:p>
        </w:tc>
        <w:tc>
          <w:tcPr>
            <w:tcW w:w="1877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790</w:t>
            </w:r>
          </w:p>
        </w:tc>
        <w:tc>
          <w:tcPr>
            <w:tcW w:w="1843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1105</w:t>
            </w:r>
          </w:p>
        </w:tc>
        <w:tc>
          <w:tcPr>
            <w:tcW w:w="1736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1630</w:t>
            </w:r>
          </w:p>
        </w:tc>
        <w:tc>
          <w:tcPr>
            <w:tcW w:w="1915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2150</w:t>
            </w:r>
          </w:p>
        </w:tc>
      </w:tr>
      <w:tr w:rsidR="0074612B" w:rsidRPr="008A6334" w:rsidTr="00274732">
        <w:tc>
          <w:tcPr>
            <w:tcW w:w="1808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75</w:t>
            </w:r>
          </w:p>
        </w:tc>
        <w:tc>
          <w:tcPr>
            <w:tcW w:w="1877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845</w:t>
            </w:r>
          </w:p>
        </w:tc>
        <w:tc>
          <w:tcPr>
            <w:tcW w:w="1843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1180</w:t>
            </w:r>
          </w:p>
        </w:tc>
        <w:tc>
          <w:tcPr>
            <w:tcW w:w="1736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1745</w:t>
            </w:r>
          </w:p>
        </w:tc>
        <w:tc>
          <w:tcPr>
            <w:tcW w:w="1915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2300</w:t>
            </w:r>
          </w:p>
        </w:tc>
      </w:tr>
      <w:tr w:rsidR="0074612B" w:rsidRPr="008A6334" w:rsidTr="00274732">
        <w:tc>
          <w:tcPr>
            <w:tcW w:w="1808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80</w:t>
            </w:r>
          </w:p>
        </w:tc>
        <w:tc>
          <w:tcPr>
            <w:tcW w:w="1877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900</w:t>
            </w:r>
          </w:p>
        </w:tc>
        <w:tc>
          <w:tcPr>
            <w:tcW w:w="1843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1260</w:t>
            </w:r>
          </w:p>
        </w:tc>
        <w:tc>
          <w:tcPr>
            <w:tcW w:w="1736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1860</w:t>
            </w:r>
          </w:p>
        </w:tc>
        <w:tc>
          <w:tcPr>
            <w:tcW w:w="1915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2460</w:t>
            </w:r>
          </w:p>
        </w:tc>
      </w:tr>
      <w:tr w:rsidR="0074612B" w:rsidRPr="008A6334" w:rsidTr="00274732">
        <w:tc>
          <w:tcPr>
            <w:tcW w:w="1808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85</w:t>
            </w:r>
          </w:p>
        </w:tc>
        <w:tc>
          <w:tcPr>
            <w:tcW w:w="1877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950</w:t>
            </w:r>
          </w:p>
        </w:tc>
        <w:tc>
          <w:tcPr>
            <w:tcW w:w="1843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1340</w:t>
            </w:r>
          </w:p>
        </w:tc>
        <w:tc>
          <w:tcPr>
            <w:tcW w:w="1736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1975</w:t>
            </w:r>
          </w:p>
        </w:tc>
        <w:tc>
          <w:tcPr>
            <w:tcW w:w="1915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2615</w:t>
            </w:r>
          </w:p>
        </w:tc>
      </w:tr>
      <w:tr w:rsidR="0074612B" w:rsidRPr="008A6334" w:rsidTr="00274732">
        <w:tc>
          <w:tcPr>
            <w:tcW w:w="1808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90</w:t>
            </w:r>
          </w:p>
        </w:tc>
        <w:tc>
          <w:tcPr>
            <w:tcW w:w="1877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1010</w:t>
            </w:r>
          </w:p>
        </w:tc>
        <w:tc>
          <w:tcPr>
            <w:tcW w:w="1843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1420</w:t>
            </w:r>
          </w:p>
        </w:tc>
        <w:tc>
          <w:tcPr>
            <w:tcW w:w="1736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2090</w:t>
            </w:r>
          </w:p>
        </w:tc>
        <w:tc>
          <w:tcPr>
            <w:tcW w:w="1915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2770</w:t>
            </w:r>
          </w:p>
        </w:tc>
      </w:tr>
      <w:tr w:rsidR="0074612B" w:rsidRPr="008A6334" w:rsidTr="00274732">
        <w:tc>
          <w:tcPr>
            <w:tcW w:w="1808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95</w:t>
            </w:r>
          </w:p>
        </w:tc>
        <w:tc>
          <w:tcPr>
            <w:tcW w:w="1877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1070</w:t>
            </w:r>
          </w:p>
        </w:tc>
        <w:tc>
          <w:tcPr>
            <w:tcW w:w="1843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1495</w:t>
            </w:r>
          </w:p>
        </w:tc>
        <w:tc>
          <w:tcPr>
            <w:tcW w:w="1736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2210</w:t>
            </w:r>
          </w:p>
        </w:tc>
        <w:tc>
          <w:tcPr>
            <w:tcW w:w="1915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2920</w:t>
            </w:r>
          </w:p>
        </w:tc>
      </w:tr>
      <w:tr w:rsidR="0074612B" w:rsidRPr="008A6334" w:rsidTr="00274732">
        <w:tc>
          <w:tcPr>
            <w:tcW w:w="1808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100</w:t>
            </w:r>
          </w:p>
        </w:tc>
        <w:tc>
          <w:tcPr>
            <w:tcW w:w="1877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1125</w:t>
            </w:r>
          </w:p>
        </w:tc>
        <w:tc>
          <w:tcPr>
            <w:tcW w:w="1843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1575</w:t>
            </w:r>
          </w:p>
        </w:tc>
        <w:tc>
          <w:tcPr>
            <w:tcW w:w="1736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2325</w:t>
            </w:r>
          </w:p>
        </w:tc>
        <w:tc>
          <w:tcPr>
            <w:tcW w:w="1915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3075</w:t>
            </w:r>
          </w:p>
        </w:tc>
      </w:tr>
      <w:tr w:rsidR="0074612B" w:rsidRPr="008A6334" w:rsidTr="00274732">
        <w:tc>
          <w:tcPr>
            <w:tcW w:w="1808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105</w:t>
            </w:r>
          </w:p>
        </w:tc>
        <w:tc>
          <w:tcPr>
            <w:tcW w:w="1877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1180</w:t>
            </w:r>
          </w:p>
        </w:tc>
        <w:tc>
          <w:tcPr>
            <w:tcW w:w="1843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1970</w:t>
            </w:r>
          </w:p>
        </w:tc>
        <w:tc>
          <w:tcPr>
            <w:tcW w:w="1736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2750</w:t>
            </w:r>
          </w:p>
        </w:tc>
        <w:tc>
          <w:tcPr>
            <w:tcW w:w="1915" w:type="dxa"/>
          </w:tcPr>
          <w:p w:rsidR="0074612B" w:rsidRPr="008A6334" w:rsidRDefault="0074612B" w:rsidP="00274732">
            <w:pPr>
              <w:jc w:val="center"/>
              <w:rPr>
                <w:b/>
              </w:rPr>
            </w:pPr>
            <w:r w:rsidRPr="008A6334">
              <w:rPr>
                <w:b/>
              </w:rPr>
              <w:t>3230</w:t>
            </w:r>
          </w:p>
        </w:tc>
      </w:tr>
    </w:tbl>
    <w:p w:rsidR="0074612B" w:rsidRDefault="0074612B" w:rsidP="0074612B">
      <w:pPr>
        <w:jc w:val="center"/>
      </w:pPr>
    </w:p>
    <w:p w:rsidR="0074612B" w:rsidRPr="00C8394A" w:rsidRDefault="0074612B" w:rsidP="0074612B">
      <w:r w:rsidRPr="00C8394A">
        <w:rPr>
          <w:lang w:val="en-US"/>
        </w:rPr>
        <w:t>I</w:t>
      </w:r>
      <w:r w:rsidRPr="00C8394A">
        <w:t>-</w:t>
      </w:r>
      <w:proofErr w:type="spellStart"/>
      <w:r w:rsidRPr="00C8394A">
        <w:t>класс-восполните</w:t>
      </w:r>
      <w:proofErr w:type="spellEnd"/>
      <w:r w:rsidRPr="00C8394A">
        <w:t xml:space="preserve"> 300% </w:t>
      </w:r>
      <w:proofErr w:type="spellStart"/>
      <w:r w:rsidRPr="00C8394A">
        <w:t>кристаллидами</w:t>
      </w:r>
      <w:proofErr w:type="spellEnd"/>
      <w:r w:rsidRPr="00C8394A">
        <w:t xml:space="preserve"> или кристаллоидами и коллоидами в соотношении 3:1</w:t>
      </w:r>
    </w:p>
    <w:p w:rsidR="0074612B" w:rsidRPr="00C8394A" w:rsidRDefault="0074612B" w:rsidP="0074612B">
      <w:proofErr w:type="gramStart"/>
      <w:r w:rsidRPr="00C8394A">
        <w:rPr>
          <w:lang w:val="en-US"/>
        </w:rPr>
        <w:t>II</w:t>
      </w:r>
      <w:r w:rsidRPr="00C8394A">
        <w:t>-</w:t>
      </w:r>
      <w:proofErr w:type="spellStart"/>
      <w:r w:rsidRPr="00C8394A">
        <w:t>класс-восполните</w:t>
      </w:r>
      <w:proofErr w:type="spellEnd"/>
      <w:r w:rsidRPr="00C8394A">
        <w:t xml:space="preserve"> 200% </w:t>
      </w:r>
      <w:proofErr w:type="spellStart"/>
      <w:r w:rsidRPr="00C8394A">
        <w:t>кристаллидами</w:t>
      </w:r>
      <w:proofErr w:type="spellEnd"/>
      <w:r w:rsidRPr="00C8394A">
        <w:t xml:space="preserve"> или кристаллоидами и коллоидами в соотношении 3:1, </w:t>
      </w:r>
      <w:proofErr w:type="spellStart"/>
      <w:r w:rsidRPr="00C8394A">
        <w:t>эритроцитарная</w:t>
      </w:r>
      <w:proofErr w:type="spellEnd"/>
      <w:r w:rsidRPr="00C8394A">
        <w:t xml:space="preserve"> масса 20% от кровопотери.</w:t>
      </w:r>
      <w:proofErr w:type="gramEnd"/>
    </w:p>
    <w:p w:rsidR="0074612B" w:rsidRPr="00C8394A" w:rsidRDefault="0074612B" w:rsidP="0074612B">
      <w:proofErr w:type="gramStart"/>
      <w:r w:rsidRPr="00C8394A">
        <w:rPr>
          <w:lang w:val="en-US"/>
        </w:rPr>
        <w:lastRenderedPageBreak/>
        <w:t>III</w:t>
      </w:r>
      <w:r w:rsidRPr="00C8394A">
        <w:t>-</w:t>
      </w:r>
      <w:proofErr w:type="spellStart"/>
      <w:r w:rsidRPr="00C8394A">
        <w:t>класс-восполните</w:t>
      </w:r>
      <w:proofErr w:type="spellEnd"/>
      <w:r w:rsidRPr="00C8394A">
        <w:t xml:space="preserve"> 180% </w:t>
      </w:r>
      <w:proofErr w:type="spellStart"/>
      <w:r w:rsidRPr="00C8394A">
        <w:t>кристаллидами</w:t>
      </w:r>
      <w:proofErr w:type="spellEnd"/>
      <w:r w:rsidRPr="00C8394A">
        <w:t xml:space="preserve"> или кристаллоидами и коллоидами в соотношении 3:1, </w:t>
      </w:r>
      <w:proofErr w:type="spellStart"/>
      <w:r w:rsidRPr="00C8394A">
        <w:t>эритроцитарная</w:t>
      </w:r>
      <w:proofErr w:type="spellEnd"/>
      <w:r w:rsidRPr="00C8394A">
        <w:t xml:space="preserve"> масса 30% от кровопотери.</w:t>
      </w:r>
      <w:proofErr w:type="gramEnd"/>
    </w:p>
    <w:p w:rsidR="0074612B" w:rsidRPr="00C8394A" w:rsidRDefault="0074612B" w:rsidP="0074612B">
      <w:proofErr w:type="gramStart"/>
      <w:r>
        <w:rPr>
          <w:lang w:val="en-US"/>
        </w:rPr>
        <w:t>IV</w:t>
      </w:r>
      <w:r w:rsidRPr="00C8394A">
        <w:t>-</w:t>
      </w:r>
      <w:proofErr w:type="spellStart"/>
      <w:r w:rsidRPr="00C8394A">
        <w:t>класс-восполните</w:t>
      </w:r>
      <w:proofErr w:type="spellEnd"/>
      <w:r w:rsidRPr="00C8394A">
        <w:t xml:space="preserve"> 180% </w:t>
      </w:r>
      <w:proofErr w:type="spellStart"/>
      <w:r w:rsidRPr="00C8394A">
        <w:t>кристаллидами</w:t>
      </w:r>
      <w:proofErr w:type="spellEnd"/>
      <w:r w:rsidRPr="00C8394A">
        <w:t xml:space="preserve"> или кристаллоидами и коллоидами в соотношении 3:1, </w:t>
      </w:r>
      <w:proofErr w:type="spellStart"/>
      <w:r w:rsidRPr="00C8394A">
        <w:t>эритроцитарная</w:t>
      </w:r>
      <w:proofErr w:type="spellEnd"/>
      <w:r w:rsidRPr="00C8394A">
        <w:t xml:space="preserve"> масса 50% от кровопотери.</w:t>
      </w:r>
      <w:proofErr w:type="gramEnd"/>
    </w:p>
    <w:p w:rsidR="0074612B" w:rsidRPr="00C8394A" w:rsidRDefault="0074612B" w:rsidP="0074612B"/>
    <w:p w:rsidR="00CB3173" w:rsidRDefault="00CB3173" w:rsidP="00CB3173">
      <w:pPr>
        <w:jc w:val="both"/>
        <w:rPr>
          <w:b/>
        </w:rPr>
      </w:pPr>
      <w:r>
        <w:rPr>
          <w:b/>
        </w:rPr>
        <w:t xml:space="preserve">Фармакологическая поддержка </w:t>
      </w:r>
      <w:proofErr w:type="spellStart"/>
      <w:proofErr w:type="gramStart"/>
      <w:r>
        <w:rPr>
          <w:b/>
        </w:rPr>
        <w:t>сердечно-сосудистой</w:t>
      </w:r>
      <w:proofErr w:type="spellEnd"/>
      <w:proofErr w:type="gramEnd"/>
      <w:r>
        <w:rPr>
          <w:b/>
        </w:rPr>
        <w:t xml:space="preserve"> системы</w:t>
      </w:r>
    </w:p>
    <w:p w:rsidR="00E31CF7" w:rsidRDefault="00E31CF7" w:rsidP="00CB3173">
      <w:pPr>
        <w:jc w:val="both"/>
        <w:rPr>
          <w:b/>
        </w:rPr>
      </w:pPr>
    </w:p>
    <w:tbl>
      <w:tblPr>
        <w:tblStyle w:val="a3"/>
        <w:tblW w:w="0" w:type="auto"/>
        <w:tblLook w:val="01E0"/>
      </w:tblPr>
      <w:tblGrid>
        <w:gridCol w:w="2568"/>
        <w:gridCol w:w="2271"/>
        <w:gridCol w:w="4732"/>
      </w:tblGrid>
      <w:tr w:rsidR="00CB317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73" w:rsidRDefault="00CB3173">
            <w:pPr>
              <w:jc w:val="both"/>
            </w:pPr>
            <w:r>
              <w:t>Агент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73" w:rsidRDefault="00CB3173">
            <w:pPr>
              <w:jc w:val="both"/>
            </w:pPr>
            <w:r>
              <w:t>Обычная дозировка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73" w:rsidRDefault="00CB3173">
            <w:pPr>
              <w:jc w:val="both"/>
            </w:pPr>
            <w:r>
              <w:t>Эффект</w:t>
            </w:r>
          </w:p>
        </w:tc>
      </w:tr>
      <w:tr w:rsidR="00CB317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3173" w:rsidRDefault="00CB3173">
            <w:pPr>
              <w:jc w:val="both"/>
              <w:rPr>
                <w:b/>
              </w:rPr>
            </w:pPr>
            <w:r>
              <w:rPr>
                <w:b/>
              </w:rPr>
              <w:t>Инотропные агенты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173" w:rsidRDefault="00CB3173">
            <w:pPr>
              <w:jc w:val="both"/>
            </w:pP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173" w:rsidRDefault="00CB3173">
            <w:pPr>
              <w:jc w:val="both"/>
            </w:pPr>
          </w:p>
        </w:tc>
      </w:tr>
      <w:tr w:rsidR="00CB3173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3173" w:rsidRDefault="00CB3173">
            <w:pPr>
              <w:jc w:val="both"/>
            </w:pPr>
            <w:proofErr w:type="spellStart"/>
            <w:r>
              <w:t>Допамин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173" w:rsidRDefault="00CB3173">
            <w:pPr>
              <w:jc w:val="both"/>
            </w:pPr>
            <w:r>
              <w:t>1-3 мкг/кг/мин</w:t>
            </w:r>
          </w:p>
          <w:p w:rsidR="00CB3173" w:rsidRDefault="00CB3173">
            <w:pPr>
              <w:jc w:val="both"/>
            </w:pPr>
          </w:p>
        </w:tc>
        <w:tc>
          <w:tcPr>
            <w:tcW w:w="4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3173" w:rsidRDefault="00CB3173">
            <w:pPr>
              <w:jc w:val="both"/>
            </w:pPr>
            <w:r>
              <w:t>Усиление диуреза</w:t>
            </w:r>
          </w:p>
          <w:p w:rsidR="00CB3173" w:rsidRDefault="00CB3173">
            <w:pPr>
              <w:jc w:val="both"/>
            </w:pPr>
            <w:proofErr w:type="spellStart"/>
            <w:r>
              <w:t>Вазодилятация</w:t>
            </w:r>
            <w:proofErr w:type="spellEnd"/>
          </w:p>
        </w:tc>
      </w:tr>
      <w:tr w:rsidR="00CB3173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173" w:rsidRDefault="00CB3173">
            <w:pPr>
              <w:jc w:val="both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173" w:rsidRDefault="00CB3173">
            <w:pPr>
              <w:jc w:val="both"/>
            </w:pPr>
            <w:r>
              <w:t>2-10 мкг/кг/мин</w:t>
            </w:r>
          </w:p>
          <w:p w:rsidR="00CB3173" w:rsidRDefault="00CB3173">
            <w:pPr>
              <w:jc w:val="both"/>
              <w:rPr>
                <w:lang w:val="en-US"/>
              </w:rPr>
            </w:pPr>
          </w:p>
        </w:tc>
        <w:tc>
          <w:tcPr>
            <w:tcW w:w="4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3173" w:rsidRDefault="00CB3173">
            <w:pPr>
              <w:jc w:val="both"/>
            </w:pPr>
            <w:r>
              <w:t>Повышение ЧСС</w:t>
            </w:r>
          </w:p>
          <w:p w:rsidR="00CB3173" w:rsidRDefault="00CB3173">
            <w:pPr>
              <w:jc w:val="both"/>
            </w:pPr>
            <w:r>
              <w:t>Повышение сердечного выброса</w:t>
            </w:r>
          </w:p>
        </w:tc>
      </w:tr>
      <w:tr w:rsidR="00CB3173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173" w:rsidRDefault="00CB3173">
            <w:pPr>
              <w:jc w:val="both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3173" w:rsidRDefault="00CB3173">
            <w:pPr>
              <w:jc w:val="both"/>
            </w:pPr>
            <w:r>
              <w:t>&gt;10 мкг/кг/мин</w:t>
            </w:r>
          </w:p>
        </w:tc>
        <w:tc>
          <w:tcPr>
            <w:tcW w:w="4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173" w:rsidRDefault="00CB3173">
            <w:pPr>
              <w:jc w:val="both"/>
            </w:pPr>
            <w:r>
              <w:t xml:space="preserve">Периферическая </w:t>
            </w:r>
            <w:proofErr w:type="spellStart"/>
            <w:r>
              <w:t>вазоконстрикция</w:t>
            </w:r>
            <w:proofErr w:type="spellEnd"/>
          </w:p>
          <w:p w:rsidR="00CB3173" w:rsidRDefault="00CB3173">
            <w:pPr>
              <w:jc w:val="both"/>
            </w:pPr>
            <w:r>
              <w:t>Увеличение ЧСС и сократимости миокарда</w:t>
            </w:r>
          </w:p>
          <w:p w:rsidR="00CB3173" w:rsidRDefault="00CB3173">
            <w:pPr>
              <w:jc w:val="both"/>
            </w:pPr>
          </w:p>
        </w:tc>
      </w:tr>
      <w:tr w:rsidR="00CB3173"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73" w:rsidRDefault="00CB3173">
            <w:pPr>
              <w:jc w:val="both"/>
            </w:pPr>
            <w:proofErr w:type="spellStart"/>
            <w:r>
              <w:t>Добутамин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73" w:rsidRDefault="00CB3173">
            <w:pPr>
              <w:jc w:val="both"/>
            </w:pPr>
            <w:r>
              <w:rPr>
                <w:lang w:val="en-US"/>
              </w:rPr>
              <w:t xml:space="preserve">2-10 </w:t>
            </w:r>
            <w:r>
              <w:t>мкг/кг/мин</w:t>
            </w:r>
          </w:p>
        </w:tc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73" w:rsidRDefault="00CB3173">
            <w:pPr>
              <w:jc w:val="both"/>
            </w:pPr>
            <w:r>
              <w:t>Увеличение ЧСС и сократимости миокарда</w:t>
            </w:r>
          </w:p>
          <w:p w:rsidR="00CB3173" w:rsidRDefault="00CB3173">
            <w:pPr>
              <w:jc w:val="both"/>
            </w:pPr>
            <w:r>
              <w:t xml:space="preserve">Снижение </w:t>
            </w:r>
            <w:proofErr w:type="spellStart"/>
            <w:r>
              <w:t>постнагрузки</w:t>
            </w:r>
            <w:proofErr w:type="spellEnd"/>
          </w:p>
        </w:tc>
      </w:tr>
      <w:tr w:rsidR="00CB317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173" w:rsidRDefault="00CB3173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Вазопрессоры</w:t>
            </w:r>
            <w:proofErr w:type="spellEnd"/>
          </w:p>
          <w:p w:rsidR="00CB3173" w:rsidRDefault="00CB3173">
            <w:pPr>
              <w:jc w:val="both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173" w:rsidRDefault="00CB3173">
            <w:pPr>
              <w:jc w:val="both"/>
            </w:pP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173" w:rsidRDefault="00CB3173">
            <w:pPr>
              <w:jc w:val="both"/>
            </w:pPr>
          </w:p>
        </w:tc>
      </w:tr>
      <w:tr w:rsidR="00CB3173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3173" w:rsidRDefault="00CB3173">
            <w:pPr>
              <w:jc w:val="both"/>
            </w:pPr>
            <w:proofErr w:type="spellStart"/>
            <w:r>
              <w:t>Фенилефрин</w:t>
            </w:r>
            <w:proofErr w:type="spellEnd"/>
            <w:r>
              <w:t xml:space="preserve"> (</w:t>
            </w:r>
            <w:proofErr w:type="spellStart"/>
            <w:r>
              <w:t>мезатон</w:t>
            </w:r>
            <w:proofErr w:type="spellEnd"/>
            <w:r>
              <w:t>)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3173" w:rsidRDefault="00CB3173">
            <w:pPr>
              <w:jc w:val="both"/>
            </w:pPr>
            <w:r>
              <w:t>1-5 мкг/кг/мин</w:t>
            </w:r>
          </w:p>
        </w:tc>
        <w:tc>
          <w:tcPr>
            <w:tcW w:w="4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3173" w:rsidRDefault="00CB3173">
            <w:r>
              <w:t xml:space="preserve">Периферическая </w:t>
            </w:r>
            <w:proofErr w:type="spellStart"/>
            <w:r>
              <w:t>вазоконстрикция</w:t>
            </w:r>
            <w:proofErr w:type="spellEnd"/>
          </w:p>
        </w:tc>
      </w:tr>
      <w:tr w:rsidR="00CB3173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3173" w:rsidRDefault="00CB3173">
            <w:pPr>
              <w:jc w:val="both"/>
            </w:pPr>
            <w:r>
              <w:t>Норадреналин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3173" w:rsidRDefault="00CB3173">
            <w:pPr>
              <w:jc w:val="both"/>
            </w:pPr>
            <w:r>
              <w:t>1-4 мкг/мин</w:t>
            </w:r>
          </w:p>
        </w:tc>
        <w:tc>
          <w:tcPr>
            <w:tcW w:w="4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3173" w:rsidRDefault="00CB3173">
            <w:r>
              <w:t xml:space="preserve">Периферическая </w:t>
            </w:r>
            <w:proofErr w:type="spellStart"/>
            <w:r>
              <w:t>вазоконстрикция</w:t>
            </w:r>
            <w:proofErr w:type="spellEnd"/>
          </w:p>
        </w:tc>
      </w:tr>
      <w:tr w:rsidR="00CB3173"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73" w:rsidRDefault="00CB3173">
            <w:pPr>
              <w:jc w:val="both"/>
            </w:pPr>
            <w:r>
              <w:t>Адреналин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73" w:rsidRDefault="00CB3173">
            <w:pPr>
              <w:jc w:val="both"/>
            </w:pPr>
            <w:r>
              <w:t>1-8мкг/мин</w:t>
            </w:r>
          </w:p>
        </w:tc>
        <w:tc>
          <w:tcPr>
            <w:tcW w:w="4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73" w:rsidRDefault="00CB3173">
            <w:r>
              <w:t xml:space="preserve">Периферическая </w:t>
            </w:r>
            <w:proofErr w:type="spellStart"/>
            <w:r>
              <w:t>вазоконстрикция</w:t>
            </w:r>
            <w:proofErr w:type="spellEnd"/>
          </w:p>
        </w:tc>
      </w:tr>
    </w:tbl>
    <w:p w:rsidR="00F07E9A" w:rsidRDefault="00F07E9A" w:rsidP="00F07E9A">
      <w:pPr>
        <w:spacing w:after="200" w:line="276" w:lineRule="auto"/>
        <w:rPr>
          <w:b/>
        </w:rPr>
      </w:pPr>
    </w:p>
    <w:p w:rsidR="00884254" w:rsidRDefault="00F07E9A" w:rsidP="00F07E9A">
      <w:pPr>
        <w:spacing w:after="200" w:line="276" w:lineRule="auto"/>
      </w:pPr>
      <w:r>
        <w:rPr>
          <w:b/>
        </w:rPr>
        <w:t>К</w:t>
      </w:r>
      <w:r w:rsidR="00B47E9F">
        <w:rPr>
          <w:b/>
        </w:rPr>
        <w:t>онтроль</w:t>
      </w:r>
      <w:r w:rsidR="00884254">
        <w:rPr>
          <w:b/>
        </w:rPr>
        <w:t>:</w:t>
      </w:r>
      <w:r w:rsidR="00884254">
        <w:t xml:space="preserve"> А/Д, ЧСС, дыхание, лабораторные исследов</w:t>
      </w:r>
      <w:r>
        <w:t xml:space="preserve">ания ( гемоглобин, </w:t>
      </w:r>
      <w:proofErr w:type="spellStart"/>
      <w:r>
        <w:t>гематокрит</w:t>
      </w:r>
      <w:proofErr w:type="gramStart"/>
      <w:r>
        <w:t>,</w:t>
      </w:r>
      <w:r w:rsidR="00884254">
        <w:t>к</w:t>
      </w:r>
      <w:proofErr w:type="gramEnd"/>
      <w:r w:rsidR="00884254">
        <w:t>оличество</w:t>
      </w:r>
      <w:proofErr w:type="spellEnd"/>
      <w:r w:rsidR="00884254">
        <w:t xml:space="preserve"> </w:t>
      </w:r>
      <w:proofErr w:type="spellStart"/>
      <w:r w:rsidR="00884254">
        <w:t>тромбоцитов,фибриноген,прикроватный</w:t>
      </w:r>
      <w:proofErr w:type="spellEnd"/>
      <w:r w:rsidR="00884254">
        <w:t xml:space="preserve"> тест ), РаО2</w:t>
      </w:r>
    </w:p>
    <w:p w:rsidR="00E31CF7" w:rsidRDefault="00E31CF7" w:rsidP="00E31CF7">
      <w:pPr>
        <w:ind w:left="360"/>
      </w:pPr>
    </w:p>
    <w:p w:rsidR="004A2CBE" w:rsidRDefault="004A2CBE" w:rsidP="00E31CF7">
      <w:pPr>
        <w:ind w:left="360"/>
      </w:pPr>
      <w:r>
        <w:t xml:space="preserve">При прогрессировании шока в связи с </w:t>
      </w:r>
      <w:r w:rsidR="00F07E9A">
        <w:t>развивающимся шунтированием легк</w:t>
      </w:r>
      <w:r>
        <w:t>их одна  оксигенотерапия, осуществляемая при помощи носового катетера недостаточна.                                        Показания к переводу на ИВЛ:</w:t>
      </w:r>
    </w:p>
    <w:p w:rsidR="004A2CBE" w:rsidRDefault="004A2CBE" w:rsidP="00E31CF7">
      <w:pPr>
        <w:ind w:left="360"/>
      </w:pPr>
      <w:r>
        <w:t>1.Гипоксемия (РаО</w:t>
      </w:r>
      <w:proofErr w:type="gramStart"/>
      <w:r>
        <w:t>2</w:t>
      </w:r>
      <w:proofErr w:type="gramEnd"/>
      <w:r w:rsidRPr="004A2CBE">
        <w:t>&lt;</w:t>
      </w:r>
      <w:r>
        <w:t xml:space="preserve">60мм.рт.ст.  при </w:t>
      </w:r>
      <w:proofErr w:type="spellStart"/>
      <w:r>
        <w:rPr>
          <w:lang w:val="en-US"/>
        </w:rPr>
        <w:t>FiO</w:t>
      </w:r>
      <w:proofErr w:type="spellEnd"/>
      <w:r w:rsidRPr="004A2CBE">
        <w:t>2 &gt;0</w:t>
      </w:r>
      <w:r>
        <w:t>,5).</w:t>
      </w:r>
      <w:r>
        <w:tab/>
      </w:r>
      <w:r>
        <w:tab/>
      </w:r>
      <w:r>
        <w:tab/>
        <w:t xml:space="preserve">                                                                   2.Повышенная цена дыхания ЧД более 40 в минуту</w:t>
      </w:r>
    </w:p>
    <w:p w:rsidR="004A2CBE" w:rsidRDefault="004A2CBE" w:rsidP="00E31CF7">
      <w:pPr>
        <w:ind w:left="360"/>
      </w:pPr>
      <w:r>
        <w:t>3.Низкое инспираторное усили</w:t>
      </w:r>
      <w:proofErr w:type="gramStart"/>
      <w:r>
        <w:t>е(</w:t>
      </w:r>
      <w:proofErr w:type="gramEnd"/>
      <w:r>
        <w:t xml:space="preserve"> если пациентка не способна </w:t>
      </w:r>
      <w:proofErr w:type="spellStart"/>
      <w:r>
        <w:t>создаь</w:t>
      </w:r>
      <w:proofErr w:type="spellEnd"/>
      <w:r>
        <w:t xml:space="preserve"> отрицательное давление в путях ниже 15мм.вод.ст. при максимальном усилии и о</w:t>
      </w:r>
      <w:r w:rsidR="00F07E9A">
        <w:t>к</w:t>
      </w:r>
      <w:r>
        <w:t>клюзии).</w:t>
      </w:r>
    </w:p>
    <w:p w:rsidR="004A2CBE" w:rsidRDefault="004A2CBE" w:rsidP="00F07E9A">
      <w:pPr>
        <w:ind w:left="360"/>
      </w:pPr>
      <w:r>
        <w:t>4. Перевод на ИВЛ должен быть осуществлен</w:t>
      </w:r>
      <w:r w:rsidR="004D5965">
        <w:t xml:space="preserve"> д</w:t>
      </w:r>
      <w:r>
        <w:t>о того</w:t>
      </w:r>
      <w:r w:rsidR="004D5965">
        <w:t>,</w:t>
      </w:r>
      <w:r>
        <w:t xml:space="preserve"> как больная </w:t>
      </w:r>
      <w:proofErr w:type="spellStart"/>
      <w:r>
        <w:t>декомпенсируется</w:t>
      </w:r>
      <w:proofErr w:type="gramStart"/>
      <w:r>
        <w:t>.К</w:t>
      </w:r>
      <w:proofErr w:type="gramEnd"/>
      <w:r>
        <w:t>ровопотеря</w:t>
      </w:r>
      <w:proofErr w:type="spellEnd"/>
      <w:r>
        <w:t xml:space="preserve"> 2-3% массы тела явля</w:t>
      </w:r>
      <w:r w:rsidR="00F07E9A">
        <w:t xml:space="preserve">ется сигналом к переводу на ИВЛ         </w:t>
      </w:r>
      <w:r w:rsidR="002F44D7">
        <w:t xml:space="preserve">                                                                                                                  </w:t>
      </w:r>
      <w:r w:rsidR="00F07E9A">
        <w:t xml:space="preserve">   </w:t>
      </w:r>
      <w:bookmarkStart w:id="0" w:name="_GoBack"/>
      <w:bookmarkEnd w:id="0"/>
      <w:r w:rsidR="004D5965">
        <w:t xml:space="preserve"> 5.</w:t>
      </w:r>
      <w:r>
        <w:t xml:space="preserve">Использование </w:t>
      </w:r>
      <w:proofErr w:type="spellStart"/>
      <w:r>
        <w:t>эндотрахеальных</w:t>
      </w:r>
      <w:proofErr w:type="spellEnd"/>
      <w:r>
        <w:t xml:space="preserve"> трубок с манжетой большого объема и низкого давления.</w:t>
      </w:r>
    </w:p>
    <w:p w:rsidR="002F44D7" w:rsidRDefault="002F44D7" w:rsidP="004D5965"/>
    <w:p w:rsidR="004D5965" w:rsidRDefault="004A2CBE" w:rsidP="004D5965">
      <w:r>
        <w:t xml:space="preserve">ИВЛ при </w:t>
      </w:r>
      <w:proofErr w:type="spellStart"/>
      <w:r>
        <w:t>декомпенсированном</w:t>
      </w:r>
      <w:proofErr w:type="spellEnd"/>
      <w:r>
        <w:t xml:space="preserve"> шоке следует проводить п</w:t>
      </w:r>
      <w:r w:rsidR="0028474D">
        <w:t>о</w:t>
      </w:r>
      <w:r>
        <w:t xml:space="preserve">д контролем </w:t>
      </w:r>
      <w:proofErr w:type="gramStart"/>
      <w:r>
        <w:t>газового</w:t>
      </w:r>
      <w:proofErr w:type="gramEnd"/>
    </w:p>
    <w:p w:rsidR="004A2CBE" w:rsidRPr="002F44D7" w:rsidRDefault="004A2CBE" w:rsidP="004D5965">
      <w:r>
        <w:t>состава крови</w:t>
      </w:r>
      <w:r w:rsidR="002F44D7">
        <w:t xml:space="preserve"> (желательно).</w:t>
      </w:r>
    </w:p>
    <w:p w:rsidR="0028474D" w:rsidRPr="004A2CBE" w:rsidRDefault="0028474D" w:rsidP="004A2CBE">
      <w:pPr>
        <w:pStyle w:val="a4"/>
      </w:pPr>
    </w:p>
    <w:tbl>
      <w:tblPr>
        <w:tblW w:w="8997" w:type="dxa"/>
        <w:tblLayout w:type="fixed"/>
        <w:tblLook w:val="01E0"/>
      </w:tblPr>
      <w:tblGrid>
        <w:gridCol w:w="8997"/>
      </w:tblGrid>
      <w:tr w:rsidR="001F48CF" w:rsidRPr="001F48CF" w:rsidTr="001F48CF">
        <w:trPr>
          <w:trHeight w:val="898"/>
        </w:trPr>
        <w:tc>
          <w:tcPr>
            <w:tcW w:w="8997" w:type="dxa"/>
            <w:vAlign w:val="center"/>
            <w:hideMark/>
          </w:tcPr>
          <w:p w:rsidR="001F48CF" w:rsidRPr="001F48CF" w:rsidRDefault="001F48CF" w:rsidP="001F48C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F48CF">
              <w:rPr>
                <w:b/>
              </w:rPr>
              <w:t>При развитии геморрагического шока одновременно с проведением реанимационных мероприятий необходимо осуществлять действенные</w:t>
            </w:r>
            <w:r w:rsidR="004D5965">
              <w:rPr>
                <w:b/>
              </w:rPr>
              <w:t xml:space="preserve"> меры по остановке кровотечения </w:t>
            </w:r>
          </w:p>
        </w:tc>
      </w:tr>
    </w:tbl>
    <w:p w:rsidR="00CB3173" w:rsidRDefault="00CB3173" w:rsidP="00CB3173">
      <w:pPr>
        <w:jc w:val="both"/>
      </w:pPr>
    </w:p>
    <w:p w:rsidR="001F48CF" w:rsidRDefault="001F48CF" w:rsidP="001F48CF">
      <w:pPr>
        <w:rPr>
          <w:bCs/>
        </w:rPr>
      </w:pPr>
      <w:r>
        <w:rPr>
          <w:b/>
        </w:rPr>
        <w:t xml:space="preserve">Эффективность лечения </w:t>
      </w:r>
      <w:proofErr w:type="gramStart"/>
      <w:r>
        <w:rPr>
          <w:b/>
        </w:rPr>
        <w:t>:</w:t>
      </w:r>
      <w:r>
        <w:rPr>
          <w:bCs/>
        </w:rPr>
        <w:t>Ч</w:t>
      </w:r>
      <w:proofErr w:type="gramEnd"/>
      <w:r>
        <w:rPr>
          <w:bCs/>
        </w:rPr>
        <w:t>СС &lt; 100, САД составляет ± 15% от нормы</w:t>
      </w:r>
    </w:p>
    <w:p w:rsidR="001F48CF" w:rsidRDefault="001F48CF" w:rsidP="001F48CF">
      <w:pPr>
        <w:rPr>
          <w:bCs/>
        </w:rPr>
      </w:pPr>
      <w:r>
        <w:rPr>
          <w:bCs/>
        </w:rPr>
        <w:t xml:space="preserve">(но не менее </w:t>
      </w:r>
      <w:smartTag w:uri="urn:schemas-microsoft-com:office:smarttags" w:element="metricconverter">
        <w:smartTagPr>
          <w:attr w:name="ProductID" w:val="110 мм"/>
        </w:smartTagPr>
        <w:r>
          <w:rPr>
            <w:bCs/>
          </w:rPr>
          <w:t>110 мм</w:t>
        </w:r>
      </w:smartTag>
      <w:r>
        <w:rPr>
          <w:bCs/>
        </w:rPr>
        <w:t xml:space="preserve"> рт. </w:t>
      </w:r>
      <w:proofErr w:type="spellStart"/>
      <w:proofErr w:type="gramStart"/>
      <w:r>
        <w:rPr>
          <w:bCs/>
        </w:rPr>
        <w:t>ст</w:t>
      </w:r>
      <w:proofErr w:type="spellEnd"/>
      <w:proofErr w:type="gramEnd"/>
      <w:r>
        <w:rPr>
          <w:bCs/>
        </w:rPr>
        <w:t>), диурез ≥ 1 мл/кг/ч, гематокрит ≥ 30%</w:t>
      </w:r>
    </w:p>
    <w:p w:rsidR="00884254" w:rsidRPr="00884254" w:rsidRDefault="00884254" w:rsidP="00884254">
      <w:pPr>
        <w:pStyle w:val="21"/>
        <w:keepNext/>
        <w:keepLines/>
        <w:shd w:val="clear" w:color="auto" w:fill="auto"/>
        <w:spacing w:after="0" w:line="180" w:lineRule="exact"/>
        <w:ind w:left="120"/>
        <w:rPr>
          <w:b/>
        </w:rPr>
      </w:pPr>
    </w:p>
    <w:p w:rsidR="00884254" w:rsidRPr="00884254" w:rsidRDefault="00884254" w:rsidP="00884254">
      <w:pPr>
        <w:pStyle w:val="60"/>
        <w:shd w:val="clear" w:color="auto" w:fill="auto"/>
        <w:spacing w:before="0" w:after="93"/>
        <w:ind w:left="120" w:right="20"/>
        <w:rPr>
          <w:b/>
          <w:sz w:val="24"/>
          <w:szCs w:val="24"/>
        </w:rPr>
      </w:pPr>
      <w:bookmarkStart w:id="1" w:name="bookmark3"/>
      <w:r w:rsidRPr="00884254">
        <w:rPr>
          <w:b/>
          <w:sz w:val="24"/>
          <w:szCs w:val="24"/>
        </w:rPr>
        <w:t>При лечении геморрагического шока следует ожидать положительного исхода</w:t>
      </w:r>
      <w:r w:rsidRPr="00884254">
        <w:rPr>
          <w:b/>
          <w:sz w:val="24"/>
          <w:szCs w:val="24"/>
        </w:rPr>
        <w:br/>
        <w:t xml:space="preserve">при восстановлении параметров центральной гемодинамики и тканевого </w:t>
      </w:r>
      <w:proofErr w:type="spellStart"/>
      <w:r w:rsidRPr="00884254">
        <w:rPr>
          <w:b/>
          <w:sz w:val="24"/>
          <w:szCs w:val="24"/>
        </w:rPr>
        <w:t>кровот</w:t>
      </w:r>
      <w:proofErr w:type="gramStart"/>
      <w:r w:rsidRPr="00884254">
        <w:rPr>
          <w:b/>
          <w:sz w:val="24"/>
          <w:szCs w:val="24"/>
        </w:rPr>
        <w:t>о</w:t>
      </w:r>
      <w:proofErr w:type="spellEnd"/>
      <w:r w:rsidRPr="00884254">
        <w:rPr>
          <w:b/>
          <w:sz w:val="24"/>
          <w:szCs w:val="24"/>
        </w:rPr>
        <w:t>-</w:t>
      </w:r>
      <w:proofErr w:type="gramEnd"/>
      <w:r w:rsidRPr="00884254">
        <w:rPr>
          <w:b/>
          <w:sz w:val="24"/>
          <w:szCs w:val="24"/>
        </w:rPr>
        <w:br/>
      </w:r>
      <w:proofErr w:type="spellStart"/>
      <w:r w:rsidRPr="00884254">
        <w:rPr>
          <w:b/>
          <w:sz w:val="24"/>
          <w:szCs w:val="24"/>
        </w:rPr>
        <w:t>ка</w:t>
      </w:r>
      <w:proofErr w:type="spellEnd"/>
      <w:r w:rsidRPr="00884254">
        <w:rPr>
          <w:b/>
          <w:sz w:val="24"/>
          <w:szCs w:val="24"/>
        </w:rPr>
        <w:t xml:space="preserve"> в течение первых 6 ч.</w:t>
      </w:r>
      <w:bookmarkEnd w:id="1"/>
    </w:p>
    <w:p w:rsidR="00C51B50" w:rsidRDefault="00C51B50" w:rsidP="002F44D7">
      <w:pPr>
        <w:pStyle w:val="21"/>
        <w:keepNext/>
        <w:keepLines/>
        <w:shd w:val="clear" w:color="auto" w:fill="auto"/>
        <w:tabs>
          <w:tab w:val="left" w:pos="8364"/>
        </w:tabs>
        <w:spacing w:after="1" w:line="180" w:lineRule="exact"/>
        <w:ind w:left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51B50" w:rsidRPr="00C51B50" w:rsidRDefault="00C51B50" w:rsidP="00C51B50">
      <w:pPr>
        <w:pStyle w:val="21"/>
        <w:keepNext/>
        <w:keepLines/>
        <w:shd w:val="clear" w:color="auto" w:fill="auto"/>
        <w:tabs>
          <w:tab w:val="left" w:pos="8364"/>
        </w:tabs>
        <w:spacing w:after="1" w:line="18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Литература:</w:t>
      </w:r>
    </w:p>
    <w:p w:rsidR="00884254" w:rsidRPr="00884254" w:rsidRDefault="00884254" w:rsidP="00884254">
      <w:pPr>
        <w:pStyle w:val="21"/>
        <w:keepNext/>
        <w:keepLines/>
        <w:shd w:val="clear" w:color="auto" w:fill="auto"/>
        <w:spacing w:after="1" w:line="180" w:lineRule="exact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884254" w:rsidRPr="00884254" w:rsidRDefault="00884254" w:rsidP="0074612B">
      <w:pPr>
        <w:pStyle w:val="2"/>
        <w:shd w:val="clear" w:color="auto" w:fill="auto"/>
        <w:spacing w:line="276" w:lineRule="auto"/>
        <w:ind w:left="120" w:right="20" w:firstLine="0"/>
        <w:rPr>
          <w:sz w:val="24"/>
          <w:szCs w:val="24"/>
        </w:rPr>
      </w:pPr>
      <w:r>
        <w:rPr>
          <w:rStyle w:val="a6"/>
          <w:sz w:val="24"/>
          <w:szCs w:val="24"/>
        </w:rPr>
        <w:t>1.</w:t>
      </w:r>
      <w:r w:rsidRPr="00884254">
        <w:rPr>
          <w:rStyle w:val="a6"/>
          <w:sz w:val="24"/>
          <w:szCs w:val="24"/>
        </w:rPr>
        <w:t>Огерки</w:t>
      </w:r>
      <w:r w:rsidRPr="00884254">
        <w:rPr>
          <w:rStyle w:val="1"/>
          <w:rFonts w:eastAsia="Impact"/>
          <w:sz w:val="24"/>
          <w:szCs w:val="24"/>
        </w:rPr>
        <w:t xml:space="preserve"> по производственной и клинической трансфузиологии / Под общ</w:t>
      </w:r>
      <w:proofErr w:type="gramStart"/>
      <w:r w:rsidRPr="00884254">
        <w:rPr>
          <w:rStyle w:val="1"/>
          <w:rFonts w:eastAsia="Impact"/>
          <w:sz w:val="24"/>
          <w:szCs w:val="24"/>
        </w:rPr>
        <w:t>.р</w:t>
      </w:r>
      <w:proofErr w:type="gramEnd"/>
      <w:r w:rsidRPr="00884254">
        <w:rPr>
          <w:rStyle w:val="1"/>
          <w:rFonts w:eastAsia="Impact"/>
          <w:sz w:val="24"/>
          <w:szCs w:val="24"/>
        </w:rPr>
        <w:t>ед.</w:t>
      </w:r>
      <w:r w:rsidRPr="00884254">
        <w:rPr>
          <w:rStyle w:val="1"/>
          <w:rFonts w:eastAsia="Impact"/>
          <w:sz w:val="24"/>
          <w:szCs w:val="24"/>
        </w:rPr>
        <w:br/>
        <w:t xml:space="preserve">А.И. Воробьёва. — М.: </w:t>
      </w:r>
      <w:proofErr w:type="spellStart"/>
      <w:r w:rsidRPr="00884254">
        <w:rPr>
          <w:rStyle w:val="1"/>
          <w:rFonts w:eastAsia="Impact"/>
          <w:sz w:val="24"/>
          <w:szCs w:val="24"/>
        </w:rPr>
        <w:t>Ньюдиамед</w:t>
      </w:r>
      <w:proofErr w:type="spellEnd"/>
      <w:r w:rsidRPr="00884254">
        <w:rPr>
          <w:rStyle w:val="1"/>
          <w:rFonts w:eastAsia="Impact"/>
          <w:sz w:val="24"/>
          <w:szCs w:val="24"/>
        </w:rPr>
        <w:t>, 2006. — 632 с.</w:t>
      </w:r>
    </w:p>
    <w:p w:rsidR="00884254" w:rsidRPr="00884254" w:rsidRDefault="00884254" w:rsidP="0074612B">
      <w:pPr>
        <w:pStyle w:val="2"/>
        <w:shd w:val="clear" w:color="auto" w:fill="auto"/>
        <w:spacing w:line="276" w:lineRule="auto"/>
        <w:ind w:left="120" w:right="20" w:firstLine="0"/>
        <w:rPr>
          <w:sz w:val="24"/>
          <w:szCs w:val="24"/>
        </w:rPr>
      </w:pPr>
      <w:r>
        <w:rPr>
          <w:rStyle w:val="a6"/>
          <w:sz w:val="24"/>
          <w:szCs w:val="24"/>
        </w:rPr>
        <w:t>2.</w:t>
      </w:r>
      <w:r w:rsidRPr="00884254">
        <w:rPr>
          <w:rStyle w:val="a6"/>
          <w:sz w:val="24"/>
          <w:szCs w:val="24"/>
        </w:rPr>
        <w:t xml:space="preserve">Габа Д.М., Фиш К.Д., </w:t>
      </w:r>
      <w:proofErr w:type="spellStart"/>
      <w:r w:rsidRPr="00884254">
        <w:rPr>
          <w:rStyle w:val="a6"/>
          <w:sz w:val="24"/>
          <w:szCs w:val="24"/>
        </w:rPr>
        <w:t>Хауард</w:t>
      </w:r>
      <w:proofErr w:type="spellEnd"/>
      <w:r w:rsidRPr="00884254">
        <w:rPr>
          <w:rStyle w:val="a6"/>
          <w:sz w:val="24"/>
          <w:szCs w:val="24"/>
        </w:rPr>
        <w:t xml:space="preserve"> С.К.</w:t>
      </w:r>
      <w:r w:rsidRPr="00884254">
        <w:rPr>
          <w:rStyle w:val="1"/>
          <w:rFonts w:eastAsia="Impact"/>
          <w:sz w:val="24"/>
          <w:szCs w:val="24"/>
        </w:rPr>
        <w:t xml:space="preserve"> Критические ситуации в анестезиологии: Пер. с англ. -</w:t>
      </w:r>
      <w:r w:rsidRPr="00884254">
        <w:rPr>
          <w:rStyle w:val="1"/>
          <w:rFonts w:eastAsia="Impact"/>
          <w:sz w:val="24"/>
          <w:szCs w:val="24"/>
        </w:rPr>
        <w:br/>
        <w:t>М.: Медицина, 2000. - 440 с.</w:t>
      </w:r>
    </w:p>
    <w:p w:rsidR="00884254" w:rsidRPr="00884254" w:rsidRDefault="00884254" w:rsidP="0074612B">
      <w:pPr>
        <w:pStyle w:val="2"/>
        <w:shd w:val="clear" w:color="auto" w:fill="auto"/>
        <w:spacing w:line="276" w:lineRule="auto"/>
        <w:ind w:left="120" w:right="20" w:firstLine="0"/>
        <w:jc w:val="left"/>
        <w:rPr>
          <w:sz w:val="24"/>
          <w:szCs w:val="24"/>
          <w:lang w:val="en-US"/>
        </w:rPr>
      </w:pPr>
      <w:r>
        <w:rPr>
          <w:rStyle w:val="a6"/>
          <w:sz w:val="24"/>
          <w:szCs w:val="24"/>
        </w:rPr>
        <w:t>3.</w:t>
      </w:r>
      <w:r w:rsidRPr="00884254">
        <w:rPr>
          <w:rStyle w:val="a6"/>
          <w:sz w:val="24"/>
          <w:szCs w:val="24"/>
        </w:rPr>
        <w:t>Интенсивная</w:t>
      </w:r>
      <w:r w:rsidRPr="00884254">
        <w:rPr>
          <w:rStyle w:val="1"/>
          <w:rFonts w:eastAsia="Impact"/>
          <w:sz w:val="24"/>
          <w:szCs w:val="24"/>
        </w:rPr>
        <w:t xml:space="preserve"> терапия / Под общ</w:t>
      </w:r>
      <w:proofErr w:type="gramStart"/>
      <w:r w:rsidRPr="00884254">
        <w:rPr>
          <w:rStyle w:val="1"/>
          <w:rFonts w:eastAsia="Impact"/>
          <w:sz w:val="24"/>
          <w:szCs w:val="24"/>
        </w:rPr>
        <w:t>.р</w:t>
      </w:r>
      <w:proofErr w:type="gramEnd"/>
      <w:r w:rsidRPr="00884254">
        <w:rPr>
          <w:rStyle w:val="1"/>
          <w:rFonts w:eastAsia="Impact"/>
          <w:sz w:val="24"/>
          <w:szCs w:val="24"/>
        </w:rPr>
        <w:t>ед. Малышева В.Д. — М.: Медицина, 2002. -- 584 с.</w:t>
      </w:r>
      <w:r w:rsidRPr="00884254">
        <w:rPr>
          <w:rStyle w:val="1"/>
          <w:rFonts w:eastAsia="Impact"/>
          <w:sz w:val="24"/>
          <w:szCs w:val="24"/>
        </w:rPr>
        <w:br/>
      </w:r>
      <w:r>
        <w:rPr>
          <w:rStyle w:val="a6"/>
          <w:sz w:val="24"/>
          <w:szCs w:val="24"/>
        </w:rPr>
        <w:t>4.</w:t>
      </w:r>
      <w:r w:rsidRPr="00884254">
        <w:rPr>
          <w:rStyle w:val="a6"/>
          <w:sz w:val="24"/>
          <w:szCs w:val="24"/>
        </w:rPr>
        <w:t>Акушерство</w:t>
      </w:r>
      <w:r w:rsidRPr="00884254">
        <w:rPr>
          <w:rStyle w:val="1"/>
          <w:rFonts w:eastAsia="Impact"/>
          <w:sz w:val="24"/>
          <w:szCs w:val="24"/>
        </w:rPr>
        <w:t xml:space="preserve"> / Под общ. ред. СавельевойГ</w:t>
      </w:r>
      <w:r w:rsidRPr="00884254">
        <w:rPr>
          <w:rStyle w:val="1"/>
          <w:rFonts w:eastAsia="Impact"/>
          <w:sz w:val="24"/>
          <w:szCs w:val="24"/>
          <w:lang w:val="en-US"/>
        </w:rPr>
        <w:t>.</w:t>
      </w:r>
      <w:r w:rsidRPr="00884254">
        <w:rPr>
          <w:rStyle w:val="1"/>
          <w:rFonts w:eastAsia="Impact"/>
          <w:sz w:val="24"/>
          <w:szCs w:val="24"/>
        </w:rPr>
        <w:t>М</w:t>
      </w:r>
      <w:r w:rsidRPr="00884254">
        <w:rPr>
          <w:rStyle w:val="1"/>
          <w:rFonts w:eastAsia="Impact"/>
          <w:sz w:val="24"/>
          <w:szCs w:val="24"/>
          <w:lang w:val="en-US"/>
        </w:rPr>
        <w:t xml:space="preserve">. — </w:t>
      </w:r>
      <w:r w:rsidRPr="00884254">
        <w:rPr>
          <w:rStyle w:val="1"/>
          <w:rFonts w:eastAsia="Impact"/>
          <w:sz w:val="24"/>
          <w:szCs w:val="24"/>
        </w:rPr>
        <w:t>М</w:t>
      </w:r>
      <w:r w:rsidRPr="00884254">
        <w:rPr>
          <w:rStyle w:val="1"/>
          <w:rFonts w:eastAsia="Impact"/>
          <w:sz w:val="24"/>
          <w:szCs w:val="24"/>
          <w:lang w:val="en-US"/>
        </w:rPr>
        <w:t xml:space="preserve">., </w:t>
      </w:r>
      <w:r w:rsidRPr="00884254">
        <w:rPr>
          <w:rStyle w:val="1"/>
          <w:rFonts w:eastAsia="Impact"/>
          <w:sz w:val="24"/>
          <w:szCs w:val="24"/>
        </w:rPr>
        <w:t>Медицина</w:t>
      </w:r>
      <w:r w:rsidRPr="00884254">
        <w:rPr>
          <w:rStyle w:val="1"/>
          <w:rFonts w:eastAsia="Impact"/>
          <w:sz w:val="24"/>
          <w:szCs w:val="24"/>
          <w:lang w:val="en-US"/>
        </w:rPr>
        <w:t xml:space="preserve">, 2000. — 416 </w:t>
      </w:r>
      <w:r w:rsidRPr="00884254">
        <w:rPr>
          <w:rStyle w:val="1"/>
          <w:rFonts w:eastAsia="Impact"/>
          <w:sz w:val="24"/>
          <w:szCs w:val="24"/>
        </w:rPr>
        <w:t>с</w:t>
      </w:r>
      <w:r w:rsidRPr="00884254">
        <w:rPr>
          <w:rStyle w:val="1"/>
          <w:rFonts w:eastAsia="Impact"/>
          <w:sz w:val="24"/>
          <w:szCs w:val="24"/>
          <w:lang w:val="en-US"/>
        </w:rPr>
        <w:t>.</w:t>
      </w:r>
      <w:r w:rsidRPr="00884254">
        <w:rPr>
          <w:rStyle w:val="1"/>
          <w:rFonts w:eastAsia="Impact"/>
          <w:sz w:val="24"/>
          <w:szCs w:val="24"/>
          <w:lang w:val="en-US"/>
        </w:rPr>
        <w:br/>
      </w:r>
      <w:r w:rsidRPr="00884254">
        <w:rPr>
          <w:rStyle w:val="a6"/>
          <w:sz w:val="24"/>
          <w:szCs w:val="24"/>
          <w:lang w:val="en-US"/>
        </w:rPr>
        <w:t>5.Benedetti T.J.</w:t>
      </w:r>
      <w:r w:rsidRPr="00884254">
        <w:rPr>
          <w:rStyle w:val="1"/>
          <w:rFonts w:eastAsia="Impact"/>
          <w:sz w:val="24"/>
          <w:szCs w:val="24"/>
          <w:lang w:val="en-US"/>
        </w:rPr>
        <w:t xml:space="preserve"> Obstetric Hemorrhage // S.G. </w:t>
      </w:r>
      <w:proofErr w:type="spellStart"/>
      <w:r w:rsidRPr="00884254">
        <w:rPr>
          <w:rStyle w:val="1"/>
          <w:rFonts w:eastAsia="Impact"/>
          <w:sz w:val="24"/>
          <w:szCs w:val="24"/>
          <w:lang w:val="en-US"/>
        </w:rPr>
        <w:t>Gabbe</w:t>
      </w:r>
      <w:proofErr w:type="spellEnd"/>
      <w:r w:rsidRPr="00884254">
        <w:rPr>
          <w:rStyle w:val="1"/>
          <w:rFonts w:eastAsia="Impact"/>
          <w:sz w:val="24"/>
          <w:szCs w:val="24"/>
          <w:lang w:val="en-US"/>
        </w:rPr>
        <w:t xml:space="preserve"> Obstetrics — normal and problem </w:t>
      </w:r>
      <w:proofErr w:type="spellStart"/>
      <w:r w:rsidRPr="00884254">
        <w:rPr>
          <w:rStyle w:val="1"/>
          <w:rFonts w:eastAsia="Impact"/>
          <w:sz w:val="24"/>
          <w:szCs w:val="24"/>
          <w:lang w:val="en-US"/>
        </w:rPr>
        <w:t>pregnan</w:t>
      </w:r>
      <w:proofErr w:type="spellEnd"/>
      <w:r w:rsidRPr="00884254">
        <w:rPr>
          <w:rStyle w:val="1"/>
          <w:rFonts w:eastAsia="Impact"/>
          <w:sz w:val="24"/>
          <w:szCs w:val="24"/>
          <w:lang w:val="en-US"/>
        </w:rPr>
        <w:t>-</w:t>
      </w:r>
      <w:r w:rsidRPr="00884254">
        <w:rPr>
          <w:rStyle w:val="1"/>
          <w:rFonts w:eastAsia="Impact"/>
          <w:sz w:val="24"/>
          <w:szCs w:val="24"/>
          <w:lang w:val="en-US"/>
        </w:rPr>
        <w:br/>
      </w:r>
      <w:proofErr w:type="spellStart"/>
      <w:r w:rsidRPr="00884254">
        <w:rPr>
          <w:rStyle w:val="1"/>
          <w:rFonts w:eastAsia="Impact"/>
          <w:sz w:val="24"/>
          <w:szCs w:val="24"/>
          <w:lang w:val="en-US"/>
        </w:rPr>
        <w:t>cies</w:t>
      </w:r>
      <w:proofErr w:type="spellEnd"/>
      <w:r w:rsidRPr="00884254">
        <w:rPr>
          <w:rStyle w:val="1"/>
          <w:rFonts w:eastAsia="Impact"/>
          <w:sz w:val="24"/>
          <w:szCs w:val="24"/>
          <w:lang w:val="en-US"/>
        </w:rPr>
        <w:t>, 4th ed. — Philadelphia: Churchill Livingstone, 2002.</w:t>
      </w:r>
    </w:p>
    <w:p w:rsidR="00884254" w:rsidRPr="00884254" w:rsidRDefault="00884254" w:rsidP="0074612B">
      <w:pPr>
        <w:pStyle w:val="2"/>
        <w:shd w:val="clear" w:color="auto" w:fill="auto"/>
        <w:spacing w:line="276" w:lineRule="auto"/>
        <w:ind w:left="120" w:right="20" w:firstLine="0"/>
        <w:rPr>
          <w:sz w:val="24"/>
          <w:szCs w:val="24"/>
          <w:lang w:val="en-US"/>
        </w:rPr>
      </w:pPr>
      <w:proofErr w:type="gramStart"/>
      <w:r w:rsidRPr="00884254">
        <w:rPr>
          <w:rStyle w:val="a6"/>
          <w:sz w:val="24"/>
          <w:szCs w:val="24"/>
          <w:lang w:val="en-US"/>
        </w:rPr>
        <w:t>6.B</w:t>
      </w:r>
      <w:proofErr w:type="gramEnd"/>
      <w:r w:rsidRPr="00884254">
        <w:rPr>
          <w:rStyle w:val="a6"/>
          <w:sz w:val="24"/>
          <w:szCs w:val="24"/>
          <w:lang w:val="en-US"/>
        </w:rPr>
        <w:t xml:space="preserve">-LynchC., Keith L.G., </w:t>
      </w:r>
      <w:proofErr w:type="spellStart"/>
      <w:r w:rsidRPr="00884254">
        <w:rPr>
          <w:rStyle w:val="a6"/>
          <w:sz w:val="24"/>
          <w:szCs w:val="24"/>
          <w:lang w:val="en-US"/>
        </w:rPr>
        <w:t>LalondeA.B</w:t>
      </w:r>
      <w:proofErr w:type="spellEnd"/>
      <w:r w:rsidRPr="00884254">
        <w:rPr>
          <w:rStyle w:val="a6"/>
          <w:sz w:val="24"/>
          <w:szCs w:val="24"/>
          <w:lang w:val="en-US"/>
        </w:rPr>
        <w:t xml:space="preserve">., </w:t>
      </w:r>
      <w:proofErr w:type="spellStart"/>
      <w:r w:rsidRPr="00884254">
        <w:rPr>
          <w:rStyle w:val="a6"/>
          <w:sz w:val="24"/>
          <w:szCs w:val="24"/>
          <w:lang w:val="en-US"/>
        </w:rPr>
        <w:t>Karoshi</w:t>
      </w:r>
      <w:proofErr w:type="spellEnd"/>
      <w:r w:rsidRPr="00884254">
        <w:rPr>
          <w:rStyle w:val="a6"/>
          <w:sz w:val="24"/>
          <w:szCs w:val="24"/>
          <w:lang w:val="en-US"/>
        </w:rPr>
        <w:t xml:space="preserve"> M.</w:t>
      </w:r>
      <w:r w:rsidRPr="00884254">
        <w:rPr>
          <w:rStyle w:val="1"/>
          <w:rFonts w:eastAsia="Impact"/>
          <w:sz w:val="24"/>
          <w:szCs w:val="24"/>
          <w:lang w:val="en-US"/>
        </w:rPr>
        <w:t xml:space="preserve"> A textbook of postpartum hemorrhage.-</w:t>
      </w:r>
      <w:r w:rsidRPr="00884254">
        <w:rPr>
          <w:rStyle w:val="1"/>
          <w:rFonts w:eastAsia="Impact"/>
          <w:sz w:val="24"/>
          <w:szCs w:val="24"/>
          <w:lang w:val="en-US"/>
        </w:rPr>
        <w:br/>
      </w:r>
      <w:proofErr w:type="spellStart"/>
      <w:r w:rsidRPr="00884254">
        <w:rPr>
          <w:rStyle w:val="1"/>
          <w:rFonts w:eastAsia="Impact"/>
          <w:sz w:val="24"/>
          <w:szCs w:val="24"/>
          <w:lang w:val="en-US"/>
        </w:rPr>
        <w:t>Duncow</w:t>
      </w:r>
      <w:proofErr w:type="spellEnd"/>
      <w:r w:rsidRPr="00884254">
        <w:rPr>
          <w:rStyle w:val="1"/>
          <w:rFonts w:eastAsia="Impact"/>
          <w:sz w:val="24"/>
          <w:szCs w:val="24"/>
          <w:lang w:val="en-US"/>
        </w:rPr>
        <w:t>: Sapiens Publishing, 2006. — P. 468.</w:t>
      </w:r>
    </w:p>
    <w:p w:rsidR="00884254" w:rsidRPr="00884254" w:rsidRDefault="00884254" w:rsidP="0074612B">
      <w:pPr>
        <w:pStyle w:val="2"/>
        <w:shd w:val="clear" w:color="auto" w:fill="auto"/>
        <w:spacing w:line="276" w:lineRule="auto"/>
        <w:ind w:left="120" w:right="20" w:firstLine="0"/>
        <w:rPr>
          <w:sz w:val="24"/>
          <w:szCs w:val="24"/>
          <w:lang w:val="en-US"/>
        </w:rPr>
      </w:pPr>
      <w:proofErr w:type="gramStart"/>
      <w:r w:rsidRPr="00884254">
        <w:rPr>
          <w:rStyle w:val="a6"/>
          <w:sz w:val="24"/>
          <w:szCs w:val="24"/>
          <w:lang w:val="en-US"/>
        </w:rPr>
        <w:t>7.Fujitani</w:t>
      </w:r>
      <w:proofErr w:type="gramEnd"/>
      <w:r w:rsidRPr="00884254">
        <w:rPr>
          <w:rStyle w:val="a6"/>
          <w:sz w:val="24"/>
          <w:szCs w:val="24"/>
          <w:lang w:val="en-US"/>
        </w:rPr>
        <w:t xml:space="preserve"> S„ </w:t>
      </w:r>
      <w:proofErr w:type="spellStart"/>
      <w:r w:rsidRPr="00884254">
        <w:rPr>
          <w:rStyle w:val="a6"/>
          <w:sz w:val="24"/>
          <w:szCs w:val="24"/>
          <w:lang w:val="en-US"/>
        </w:rPr>
        <w:t>Baldisseri</w:t>
      </w:r>
      <w:proofErr w:type="spellEnd"/>
      <w:r w:rsidRPr="00884254">
        <w:rPr>
          <w:rStyle w:val="a6"/>
          <w:sz w:val="24"/>
          <w:szCs w:val="24"/>
          <w:lang w:val="en-US"/>
        </w:rPr>
        <w:t xml:space="preserve"> </w:t>
      </w:r>
      <w:proofErr w:type="spellStart"/>
      <w:r w:rsidRPr="00884254">
        <w:rPr>
          <w:rStyle w:val="a6"/>
          <w:sz w:val="24"/>
          <w:szCs w:val="24"/>
          <w:lang w:val="en-US"/>
        </w:rPr>
        <w:t>M.R.</w:t>
      </w:r>
      <w:r w:rsidRPr="00884254">
        <w:rPr>
          <w:rStyle w:val="1"/>
          <w:rFonts w:eastAsia="Impact"/>
          <w:sz w:val="24"/>
          <w:szCs w:val="24"/>
          <w:lang w:val="en-US"/>
        </w:rPr>
        <w:t>Hemodinamic</w:t>
      </w:r>
      <w:proofErr w:type="spellEnd"/>
      <w:r w:rsidRPr="00884254">
        <w:rPr>
          <w:rStyle w:val="1"/>
          <w:rFonts w:eastAsia="Impact"/>
          <w:sz w:val="24"/>
          <w:szCs w:val="24"/>
          <w:lang w:val="en-US"/>
        </w:rPr>
        <w:t xml:space="preserve"> assessment in a pregnant and </w:t>
      </w:r>
      <w:proofErr w:type="spellStart"/>
      <w:r w:rsidRPr="00884254">
        <w:rPr>
          <w:rStyle w:val="1"/>
          <w:rFonts w:eastAsia="Impact"/>
          <w:sz w:val="24"/>
          <w:szCs w:val="24"/>
          <w:lang w:val="en-US"/>
        </w:rPr>
        <w:t>peripartum</w:t>
      </w:r>
      <w:proofErr w:type="spellEnd"/>
      <w:r w:rsidRPr="00884254">
        <w:rPr>
          <w:rStyle w:val="1"/>
          <w:rFonts w:eastAsia="Impact"/>
          <w:sz w:val="24"/>
          <w:szCs w:val="24"/>
          <w:lang w:val="en-US"/>
        </w:rPr>
        <w:t xml:space="preserve"> patient //</w:t>
      </w:r>
      <w:r w:rsidRPr="00884254">
        <w:rPr>
          <w:rStyle w:val="1"/>
          <w:rFonts w:eastAsia="Impact"/>
          <w:sz w:val="24"/>
          <w:szCs w:val="24"/>
          <w:lang w:val="en-US"/>
        </w:rPr>
        <w:br/>
      </w:r>
      <w:proofErr w:type="spellStart"/>
      <w:r w:rsidRPr="00884254">
        <w:rPr>
          <w:rStyle w:val="1"/>
          <w:rFonts w:eastAsia="Impact"/>
          <w:sz w:val="24"/>
          <w:szCs w:val="24"/>
          <w:lang w:val="en-US"/>
        </w:rPr>
        <w:t>Crit</w:t>
      </w:r>
      <w:proofErr w:type="spellEnd"/>
      <w:r w:rsidRPr="00884254">
        <w:rPr>
          <w:rStyle w:val="1"/>
          <w:rFonts w:eastAsia="Impact"/>
          <w:sz w:val="24"/>
          <w:szCs w:val="24"/>
          <w:lang w:val="en-US"/>
        </w:rPr>
        <w:t xml:space="preserve"> Care Med. - 2005. - N 33(Suppl.). - P. 354-361.</w:t>
      </w:r>
    </w:p>
    <w:p w:rsidR="00884254" w:rsidRPr="00884254" w:rsidRDefault="00884254" w:rsidP="0074612B">
      <w:pPr>
        <w:pStyle w:val="2"/>
        <w:shd w:val="clear" w:color="auto" w:fill="auto"/>
        <w:spacing w:line="276" w:lineRule="auto"/>
        <w:ind w:left="120" w:right="20" w:firstLine="0"/>
        <w:rPr>
          <w:sz w:val="24"/>
          <w:szCs w:val="24"/>
          <w:lang w:val="en-US"/>
        </w:rPr>
      </w:pPr>
      <w:proofErr w:type="gramStart"/>
      <w:r w:rsidRPr="00884254">
        <w:rPr>
          <w:rStyle w:val="a6"/>
          <w:sz w:val="24"/>
          <w:szCs w:val="24"/>
          <w:lang w:val="en-US"/>
        </w:rPr>
        <w:t>8.Jones</w:t>
      </w:r>
      <w:proofErr w:type="gramEnd"/>
      <w:r w:rsidRPr="00884254">
        <w:rPr>
          <w:rStyle w:val="a6"/>
          <w:sz w:val="24"/>
          <w:szCs w:val="24"/>
          <w:lang w:val="en-US"/>
        </w:rPr>
        <w:t xml:space="preserve"> A.E., Kline J.A.</w:t>
      </w:r>
      <w:r w:rsidRPr="00884254">
        <w:rPr>
          <w:rStyle w:val="1"/>
          <w:rFonts w:eastAsia="Impact"/>
          <w:sz w:val="24"/>
          <w:szCs w:val="24"/>
          <w:lang w:val="en-US"/>
        </w:rPr>
        <w:t xml:space="preserve"> Shock // J.A. Marx Rosen's Emergency Medicine: Concepts and Clinical</w:t>
      </w:r>
      <w:r w:rsidRPr="00884254">
        <w:rPr>
          <w:rStyle w:val="1"/>
          <w:rFonts w:eastAsia="Impact"/>
          <w:sz w:val="24"/>
          <w:szCs w:val="24"/>
          <w:lang w:val="en-US"/>
        </w:rPr>
        <w:br/>
        <w:t>Practice. — 6</w:t>
      </w:r>
      <w:r w:rsidRPr="00884254">
        <w:rPr>
          <w:rStyle w:val="1"/>
          <w:rFonts w:eastAsia="Impact"/>
          <w:sz w:val="24"/>
          <w:szCs w:val="24"/>
          <w:vertAlign w:val="superscript"/>
          <w:lang w:val="en-US"/>
        </w:rPr>
        <w:t>th</w:t>
      </w:r>
      <w:r w:rsidRPr="00884254">
        <w:rPr>
          <w:rStyle w:val="1"/>
          <w:rFonts w:eastAsia="Impact"/>
          <w:sz w:val="24"/>
          <w:szCs w:val="24"/>
          <w:lang w:val="en-US"/>
        </w:rPr>
        <w:t xml:space="preserve"> ed. — Philadelphia, Mosby, 2006.</w:t>
      </w:r>
    </w:p>
    <w:p w:rsidR="00884254" w:rsidRPr="00884254" w:rsidRDefault="00884254" w:rsidP="0074612B">
      <w:pPr>
        <w:pStyle w:val="2"/>
        <w:shd w:val="clear" w:color="auto" w:fill="auto"/>
        <w:spacing w:line="276" w:lineRule="auto"/>
        <w:ind w:left="120" w:right="20" w:firstLine="0"/>
        <w:rPr>
          <w:sz w:val="24"/>
          <w:szCs w:val="24"/>
          <w:lang w:val="en-US"/>
        </w:rPr>
      </w:pPr>
      <w:r w:rsidRPr="0042335C">
        <w:rPr>
          <w:rStyle w:val="a6"/>
          <w:sz w:val="24"/>
          <w:szCs w:val="24"/>
          <w:lang w:val="de-DE"/>
        </w:rPr>
        <w:t>9.Martel M.J. et al.</w:t>
      </w:r>
      <w:r w:rsidRPr="0042335C">
        <w:rPr>
          <w:rStyle w:val="1"/>
          <w:rFonts w:eastAsia="Impact"/>
          <w:sz w:val="24"/>
          <w:szCs w:val="24"/>
          <w:lang w:val="de-DE"/>
        </w:rPr>
        <w:t xml:space="preserve"> </w:t>
      </w:r>
      <w:r w:rsidRPr="00884254">
        <w:rPr>
          <w:rStyle w:val="1"/>
          <w:rFonts w:eastAsia="Impact"/>
          <w:sz w:val="24"/>
          <w:szCs w:val="24"/>
          <w:lang w:val="en-US"/>
        </w:rPr>
        <w:t>Hemorrhagic shock. SOGC Clinical practice guidelines // J. Obstet</w:t>
      </w:r>
      <w:proofErr w:type="gramStart"/>
      <w:r w:rsidRPr="00884254">
        <w:rPr>
          <w:rStyle w:val="1"/>
          <w:rFonts w:eastAsia="Impact"/>
          <w:sz w:val="24"/>
          <w:szCs w:val="24"/>
          <w:lang w:val="en-US"/>
        </w:rPr>
        <w:t>.</w:t>
      </w:r>
      <w:proofErr w:type="gramEnd"/>
      <w:r w:rsidRPr="00884254">
        <w:rPr>
          <w:rStyle w:val="1"/>
          <w:rFonts w:eastAsia="Impact"/>
          <w:sz w:val="24"/>
          <w:szCs w:val="24"/>
          <w:lang w:val="en-US"/>
        </w:rPr>
        <w:br/>
      </w:r>
      <w:proofErr w:type="spellStart"/>
      <w:r w:rsidRPr="00884254">
        <w:rPr>
          <w:rStyle w:val="1"/>
          <w:rFonts w:eastAsia="Impact"/>
          <w:sz w:val="24"/>
          <w:szCs w:val="24"/>
          <w:lang w:val="en-US"/>
        </w:rPr>
        <w:t>Gynaecol</w:t>
      </w:r>
      <w:proofErr w:type="spellEnd"/>
      <w:r w:rsidRPr="00884254">
        <w:rPr>
          <w:rStyle w:val="1"/>
          <w:rFonts w:eastAsia="Impact"/>
          <w:sz w:val="24"/>
          <w:szCs w:val="24"/>
          <w:lang w:val="en-US"/>
        </w:rPr>
        <w:t>. - 2002. - N 24(6). - P. 504-511.</w:t>
      </w:r>
    </w:p>
    <w:p w:rsidR="00884254" w:rsidRPr="00884254" w:rsidRDefault="00884254" w:rsidP="0074612B">
      <w:pPr>
        <w:pStyle w:val="2"/>
        <w:shd w:val="clear" w:color="auto" w:fill="auto"/>
        <w:spacing w:line="276" w:lineRule="auto"/>
        <w:ind w:left="120" w:right="20" w:firstLine="0"/>
        <w:jc w:val="left"/>
        <w:rPr>
          <w:sz w:val="24"/>
          <w:szCs w:val="24"/>
          <w:lang w:val="en-US"/>
        </w:rPr>
      </w:pPr>
      <w:r w:rsidRPr="00884254">
        <w:rPr>
          <w:rStyle w:val="a6"/>
          <w:sz w:val="24"/>
          <w:szCs w:val="24"/>
          <w:lang w:val="en-US"/>
        </w:rPr>
        <w:t>10</w:t>
      </w:r>
      <w:proofErr w:type="gramStart"/>
      <w:r w:rsidRPr="00884254">
        <w:rPr>
          <w:rStyle w:val="a6"/>
          <w:sz w:val="24"/>
          <w:szCs w:val="24"/>
          <w:lang w:val="en-US"/>
        </w:rPr>
        <w:t>.Miller</w:t>
      </w:r>
      <w:proofErr w:type="gramEnd"/>
      <w:r w:rsidRPr="00884254">
        <w:rPr>
          <w:rStyle w:val="a6"/>
          <w:sz w:val="24"/>
          <w:szCs w:val="24"/>
          <w:lang w:val="en-US"/>
        </w:rPr>
        <w:t xml:space="preserve"> R.D.</w:t>
      </w:r>
      <w:r w:rsidRPr="00884254">
        <w:rPr>
          <w:rStyle w:val="1"/>
          <w:rFonts w:eastAsia="Impact"/>
          <w:sz w:val="24"/>
          <w:szCs w:val="24"/>
          <w:lang w:val="en-US"/>
        </w:rPr>
        <w:t xml:space="preserve"> Miller's Anesthesia. — 6</w:t>
      </w:r>
      <w:r w:rsidRPr="00884254">
        <w:rPr>
          <w:rStyle w:val="1"/>
          <w:rFonts w:eastAsia="Impact"/>
          <w:sz w:val="24"/>
          <w:szCs w:val="24"/>
          <w:vertAlign w:val="superscript"/>
          <w:lang w:val="en-US"/>
        </w:rPr>
        <w:t>lh</w:t>
      </w:r>
      <w:r w:rsidRPr="00884254">
        <w:rPr>
          <w:rStyle w:val="1"/>
          <w:rFonts w:eastAsia="Impact"/>
          <w:sz w:val="24"/>
          <w:szCs w:val="24"/>
          <w:lang w:val="en-US"/>
        </w:rPr>
        <w:t xml:space="preserve"> ed. — Philadelphia: Churchill Livingstone, 2005.</w:t>
      </w:r>
      <w:r w:rsidRPr="00884254">
        <w:rPr>
          <w:rStyle w:val="1"/>
          <w:rFonts w:eastAsia="Impact"/>
          <w:sz w:val="24"/>
          <w:szCs w:val="24"/>
          <w:lang w:val="en-US"/>
        </w:rPr>
        <w:br/>
      </w:r>
      <w:r w:rsidRPr="00884254">
        <w:rPr>
          <w:rStyle w:val="a6"/>
          <w:sz w:val="24"/>
          <w:szCs w:val="24"/>
          <w:lang w:val="en-US"/>
        </w:rPr>
        <w:t>11</w:t>
      </w:r>
      <w:proofErr w:type="gramStart"/>
      <w:r w:rsidRPr="00884254">
        <w:rPr>
          <w:rStyle w:val="a6"/>
          <w:sz w:val="24"/>
          <w:szCs w:val="24"/>
          <w:lang w:val="en-US"/>
        </w:rPr>
        <w:t>.RobertsJ.R</w:t>
      </w:r>
      <w:proofErr w:type="gramEnd"/>
      <w:r w:rsidRPr="00884254">
        <w:rPr>
          <w:rStyle w:val="a6"/>
          <w:sz w:val="24"/>
          <w:szCs w:val="24"/>
          <w:lang w:val="en-US"/>
        </w:rPr>
        <w:t xml:space="preserve">., </w:t>
      </w:r>
      <w:proofErr w:type="spellStart"/>
      <w:r w:rsidRPr="00884254">
        <w:rPr>
          <w:rStyle w:val="a6"/>
          <w:sz w:val="24"/>
          <w:szCs w:val="24"/>
          <w:lang w:val="en-US"/>
        </w:rPr>
        <w:t>HedgesJ.R</w:t>
      </w:r>
      <w:proofErr w:type="spellEnd"/>
      <w:r w:rsidRPr="00884254">
        <w:rPr>
          <w:rStyle w:val="a6"/>
          <w:sz w:val="24"/>
          <w:szCs w:val="24"/>
          <w:lang w:val="en-US"/>
        </w:rPr>
        <w:t xml:space="preserve">., </w:t>
      </w:r>
      <w:proofErr w:type="spellStart"/>
      <w:r w:rsidRPr="00884254">
        <w:rPr>
          <w:rStyle w:val="a6"/>
          <w:sz w:val="24"/>
          <w:szCs w:val="24"/>
          <w:lang w:val="en-US"/>
        </w:rPr>
        <w:t>Chanmugam</w:t>
      </w:r>
      <w:proofErr w:type="spellEnd"/>
      <w:r w:rsidRPr="00884254">
        <w:rPr>
          <w:rStyle w:val="a6"/>
          <w:sz w:val="24"/>
          <w:szCs w:val="24"/>
          <w:lang w:val="en-US"/>
        </w:rPr>
        <w:t xml:space="preserve"> A.S., </w:t>
      </w:r>
      <w:proofErr w:type="spellStart"/>
      <w:r w:rsidRPr="00884254">
        <w:rPr>
          <w:rStyle w:val="a6"/>
          <w:sz w:val="24"/>
          <w:szCs w:val="24"/>
          <w:lang w:val="en-US"/>
        </w:rPr>
        <w:t>Chudnofsky</w:t>
      </w:r>
      <w:proofErr w:type="spellEnd"/>
      <w:r w:rsidRPr="00884254">
        <w:rPr>
          <w:rStyle w:val="a6"/>
          <w:sz w:val="24"/>
          <w:szCs w:val="24"/>
          <w:lang w:val="en-US"/>
        </w:rPr>
        <w:t xml:space="preserve"> C.R. et al.</w:t>
      </w:r>
      <w:r w:rsidRPr="00884254">
        <w:rPr>
          <w:rStyle w:val="1"/>
          <w:rFonts w:eastAsia="Impact"/>
          <w:sz w:val="24"/>
          <w:szCs w:val="24"/>
          <w:lang w:val="en-US"/>
        </w:rPr>
        <w:t xml:space="preserve"> Clinical procedures in </w:t>
      </w:r>
      <w:proofErr w:type="spellStart"/>
      <w:r w:rsidRPr="00884254">
        <w:rPr>
          <w:rStyle w:val="1"/>
          <w:rFonts w:eastAsia="Impact"/>
          <w:sz w:val="24"/>
          <w:szCs w:val="24"/>
          <w:lang w:val="en-US"/>
        </w:rPr>
        <w:t>emer</w:t>
      </w:r>
      <w:proofErr w:type="spellEnd"/>
      <w:r w:rsidRPr="00884254">
        <w:rPr>
          <w:rStyle w:val="1"/>
          <w:rFonts w:eastAsia="Impact"/>
          <w:sz w:val="24"/>
          <w:szCs w:val="24"/>
          <w:lang w:val="en-US"/>
        </w:rPr>
        <w:t>-</w:t>
      </w:r>
      <w:r w:rsidRPr="00884254">
        <w:rPr>
          <w:rStyle w:val="1"/>
          <w:rFonts w:eastAsia="Impact"/>
          <w:sz w:val="24"/>
          <w:szCs w:val="24"/>
          <w:lang w:val="en-US"/>
        </w:rPr>
        <w:br/>
      </w:r>
      <w:proofErr w:type="spellStart"/>
      <w:r w:rsidRPr="00884254">
        <w:rPr>
          <w:rStyle w:val="1"/>
          <w:rFonts w:eastAsia="Impact"/>
          <w:sz w:val="24"/>
          <w:szCs w:val="24"/>
          <w:lang w:val="en-US"/>
        </w:rPr>
        <w:t>gency</w:t>
      </w:r>
      <w:proofErr w:type="spellEnd"/>
      <w:r w:rsidRPr="00884254">
        <w:rPr>
          <w:rStyle w:val="1"/>
          <w:rFonts w:eastAsia="Impact"/>
          <w:sz w:val="24"/>
          <w:szCs w:val="24"/>
          <w:lang w:val="en-US"/>
        </w:rPr>
        <w:t xml:space="preserve"> medicine. — 4"' ed. — Philadelphia: Saunders, 2004.</w:t>
      </w:r>
    </w:p>
    <w:p w:rsidR="00884254" w:rsidRPr="00884254" w:rsidRDefault="00884254" w:rsidP="0074612B">
      <w:pPr>
        <w:pStyle w:val="2"/>
        <w:shd w:val="clear" w:color="auto" w:fill="auto"/>
        <w:spacing w:line="276" w:lineRule="auto"/>
        <w:ind w:left="120" w:right="20" w:firstLine="0"/>
        <w:rPr>
          <w:sz w:val="24"/>
          <w:szCs w:val="24"/>
          <w:lang w:val="en-US"/>
        </w:rPr>
      </w:pPr>
      <w:r w:rsidRPr="00884254">
        <w:rPr>
          <w:rStyle w:val="a6"/>
          <w:sz w:val="24"/>
          <w:szCs w:val="24"/>
          <w:lang w:val="en-US"/>
        </w:rPr>
        <w:t>12</w:t>
      </w:r>
      <w:proofErr w:type="gramStart"/>
      <w:r w:rsidRPr="00884254">
        <w:rPr>
          <w:rStyle w:val="a6"/>
          <w:sz w:val="24"/>
          <w:szCs w:val="24"/>
          <w:lang w:val="en-US"/>
        </w:rPr>
        <w:t>.Suresh</w:t>
      </w:r>
      <w:proofErr w:type="gramEnd"/>
      <w:r w:rsidRPr="00884254">
        <w:rPr>
          <w:rStyle w:val="a6"/>
          <w:sz w:val="24"/>
          <w:szCs w:val="24"/>
          <w:lang w:val="en-US"/>
        </w:rPr>
        <w:t xml:space="preserve"> M.S.</w:t>
      </w:r>
      <w:r w:rsidRPr="00884254">
        <w:rPr>
          <w:rStyle w:val="1"/>
          <w:rFonts w:eastAsia="Impact"/>
          <w:sz w:val="24"/>
          <w:szCs w:val="24"/>
          <w:lang w:val="en-US"/>
        </w:rPr>
        <w:t xml:space="preserve"> Obstetric hemorrhage /' D.J. </w:t>
      </w:r>
      <w:proofErr w:type="spellStart"/>
      <w:r w:rsidRPr="00884254">
        <w:rPr>
          <w:rStyle w:val="1"/>
          <w:rFonts w:eastAsia="Impact"/>
          <w:sz w:val="24"/>
          <w:szCs w:val="24"/>
          <w:lang w:val="en-US"/>
        </w:rPr>
        <w:t>BirnbachOstheimer's</w:t>
      </w:r>
      <w:proofErr w:type="spellEnd"/>
      <w:r w:rsidRPr="00884254">
        <w:rPr>
          <w:rStyle w:val="1"/>
          <w:rFonts w:eastAsia="Impact"/>
          <w:sz w:val="24"/>
          <w:szCs w:val="24"/>
          <w:lang w:val="en-US"/>
        </w:rPr>
        <w:t xml:space="preserve"> manual of obstetric </w:t>
      </w:r>
      <w:proofErr w:type="spellStart"/>
      <w:r w:rsidRPr="00884254">
        <w:rPr>
          <w:rStyle w:val="1"/>
          <w:rFonts w:eastAsia="Impact"/>
          <w:sz w:val="24"/>
          <w:szCs w:val="24"/>
          <w:lang w:val="en-US"/>
        </w:rPr>
        <w:t>anesthe</w:t>
      </w:r>
      <w:proofErr w:type="spellEnd"/>
      <w:r w:rsidRPr="00884254">
        <w:rPr>
          <w:rStyle w:val="1"/>
          <w:rFonts w:eastAsia="Impact"/>
          <w:sz w:val="24"/>
          <w:szCs w:val="24"/>
          <w:lang w:val="en-US"/>
        </w:rPr>
        <w:t>-</w:t>
      </w:r>
      <w:r w:rsidRPr="00884254">
        <w:rPr>
          <w:rStyle w:val="1"/>
          <w:rFonts w:eastAsia="Impact"/>
          <w:sz w:val="24"/>
          <w:szCs w:val="24"/>
          <w:lang w:val="en-US"/>
        </w:rPr>
        <w:br/>
      </w:r>
      <w:proofErr w:type="spellStart"/>
      <w:r w:rsidRPr="00884254">
        <w:rPr>
          <w:rStyle w:val="1"/>
          <w:rFonts w:eastAsia="Impact"/>
          <w:sz w:val="24"/>
          <w:szCs w:val="24"/>
          <w:lang w:val="en-US"/>
        </w:rPr>
        <w:t>sia</w:t>
      </w:r>
      <w:proofErr w:type="spellEnd"/>
      <w:r w:rsidRPr="00884254">
        <w:rPr>
          <w:rStyle w:val="1"/>
          <w:rFonts w:eastAsia="Impact"/>
          <w:sz w:val="24"/>
          <w:szCs w:val="24"/>
          <w:lang w:val="en-US"/>
        </w:rPr>
        <w:t>. — 3</w:t>
      </w:r>
      <w:r w:rsidRPr="00884254">
        <w:rPr>
          <w:rStyle w:val="1"/>
          <w:rFonts w:eastAsia="Impact"/>
          <w:sz w:val="24"/>
          <w:szCs w:val="24"/>
          <w:vertAlign w:val="superscript"/>
          <w:lang w:val="en-US"/>
        </w:rPr>
        <w:t>rd</w:t>
      </w:r>
      <w:r w:rsidRPr="00884254">
        <w:rPr>
          <w:rStyle w:val="1"/>
          <w:rFonts w:eastAsia="Impact"/>
          <w:sz w:val="24"/>
          <w:szCs w:val="24"/>
          <w:lang w:val="en-US"/>
        </w:rPr>
        <w:t xml:space="preserve"> ed. — Philadelphia, Churchill Livingstone, 2000.</w:t>
      </w:r>
    </w:p>
    <w:p w:rsidR="00884254" w:rsidRPr="00884254" w:rsidRDefault="00884254" w:rsidP="0074612B">
      <w:pPr>
        <w:pStyle w:val="2"/>
        <w:shd w:val="clear" w:color="auto" w:fill="auto"/>
        <w:spacing w:line="276" w:lineRule="auto"/>
        <w:ind w:left="120" w:right="20" w:firstLine="0"/>
        <w:rPr>
          <w:sz w:val="24"/>
          <w:szCs w:val="24"/>
          <w:lang w:val="en-US"/>
        </w:rPr>
      </w:pPr>
      <w:r w:rsidRPr="00884254">
        <w:rPr>
          <w:rStyle w:val="a6"/>
          <w:sz w:val="24"/>
          <w:szCs w:val="24"/>
          <w:lang w:val="en-US"/>
        </w:rPr>
        <w:t>13</w:t>
      </w:r>
      <w:proofErr w:type="gramStart"/>
      <w:r w:rsidRPr="00884254">
        <w:rPr>
          <w:rStyle w:val="a6"/>
          <w:sz w:val="24"/>
          <w:szCs w:val="24"/>
          <w:lang w:val="en-US"/>
        </w:rPr>
        <w:t>.WaliA</w:t>
      </w:r>
      <w:proofErr w:type="gramEnd"/>
      <w:r w:rsidRPr="00884254">
        <w:rPr>
          <w:rStyle w:val="a6"/>
          <w:sz w:val="24"/>
          <w:szCs w:val="24"/>
          <w:lang w:val="en-US"/>
        </w:rPr>
        <w:t>., Suresh M.S., Gregg A.R.</w:t>
      </w:r>
      <w:r w:rsidRPr="00884254">
        <w:rPr>
          <w:rStyle w:val="1"/>
          <w:rFonts w:eastAsia="Impact"/>
          <w:sz w:val="24"/>
          <w:szCs w:val="24"/>
          <w:lang w:val="en-US"/>
        </w:rPr>
        <w:t xml:space="preserve"> Antepartum hemorrhage / S. </w:t>
      </w:r>
      <w:proofErr w:type="spellStart"/>
      <w:r w:rsidRPr="00884254">
        <w:rPr>
          <w:rStyle w:val="1"/>
          <w:rFonts w:eastAsia="Impact"/>
          <w:sz w:val="24"/>
          <w:szCs w:val="24"/>
          <w:lang w:val="en-US"/>
        </w:rPr>
        <w:t>Datta</w:t>
      </w:r>
      <w:proofErr w:type="spellEnd"/>
      <w:r w:rsidRPr="00884254">
        <w:rPr>
          <w:rStyle w:val="1"/>
          <w:rFonts w:eastAsia="Impact"/>
          <w:sz w:val="24"/>
          <w:szCs w:val="24"/>
          <w:lang w:val="en-US"/>
        </w:rPr>
        <w:t xml:space="preserve">. </w:t>
      </w:r>
      <w:proofErr w:type="gramStart"/>
      <w:r w:rsidRPr="00884254">
        <w:rPr>
          <w:rStyle w:val="1"/>
          <w:rFonts w:eastAsia="Impact"/>
          <w:sz w:val="24"/>
          <w:szCs w:val="24"/>
          <w:lang w:val="en-US"/>
        </w:rPr>
        <w:t>Anesthetic and obstetric</w:t>
      </w:r>
      <w:r w:rsidRPr="00884254">
        <w:rPr>
          <w:rStyle w:val="1"/>
          <w:rFonts w:eastAsia="Impact"/>
          <w:sz w:val="24"/>
          <w:szCs w:val="24"/>
          <w:lang w:val="en-US"/>
        </w:rPr>
        <w:br/>
        <w:t>management of high-risk pregnancy.</w:t>
      </w:r>
      <w:proofErr w:type="gramEnd"/>
      <w:r w:rsidRPr="00884254">
        <w:rPr>
          <w:rStyle w:val="1"/>
          <w:rFonts w:eastAsia="Impact"/>
          <w:sz w:val="24"/>
          <w:szCs w:val="24"/>
          <w:lang w:val="en-US"/>
        </w:rPr>
        <w:t xml:space="preserve"> — 3</w:t>
      </w:r>
      <w:r w:rsidRPr="00884254">
        <w:rPr>
          <w:rStyle w:val="1"/>
          <w:rFonts w:eastAsia="Impact"/>
          <w:sz w:val="24"/>
          <w:szCs w:val="24"/>
          <w:vertAlign w:val="superscript"/>
          <w:lang w:val="en-US"/>
        </w:rPr>
        <w:t>rd</w:t>
      </w:r>
      <w:r w:rsidRPr="00884254">
        <w:rPr>
          <w:rStyle w:val="1"/>
          <w:rFonts w:eastAsia="Impact"/>
          <w:sz w:val="24"/>
          <w:szCs w:val="24"/>
          <w:lang w:val="en-US"/>
        </w:rPr>
        <w:t xml:space="preserve"> ed. — New York, Springer-</w:t>
      </w:r>
      <w:proofErr w:type="spellStart"/>
      <w:r w:rsidRPr="00884254">
        <w:rPr>
          <w:rStyle w:val="1"/>
          <w:rFonts w:eastAsia="Impact"/>
          <w:sz w:val="24"/>
          <w:szCs w:val="24"/>
          <w:lang w:val="en-US"/>
        </w:rPr>
        <w:t>Verlag</w:t>
      </w:r>
      <w:proofErr w:type="spellEnd"/>
      <w:r w:rsidRPr="00884254">
        <w:rPr>
          <w:rStyle w:val="1"/>
          <w:rFonts w:eastAsia="Impact"/>
          <w:sz w:val="24"/>
          <w:szCs w:val="24"/>
          <w:lang w:val="en-US"/>
        </w:rPr>
        <w:t>, 2004.</w:t>
      </w:r>
    </w:p>
    <w:p w:rsidR="00D60151" w:rsidRPr="00884254" w:rsidRDefault="00D60151" w:rsidP="0074612B">
      <w:pPr>
        <w:spacing w:line="276" w:lineRule="auto"/>
        <w:rPr>
          <w:lang w:val="en-US"/>
        </w:rPr>
      </w:pPr>
    </w:p>
    <w:sectPr w:rsidR="00D60151" w:rsidRPr="00884254" w:rsidSect="00661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072746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82673AD"/>
    <w:multiLevelType w:val="hybridMultilevel"/>
    <w:tmpl w:val="E5187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7A5040"/>
    <w:multiLevelType w:val="hybridMultilevel"/>
    <w:tmpl w:val="64464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C75128"/>
    <w:multiLevelType w:val="hybridMultilevel"/>
    <w:tmpl w:val="40D0C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B56D65"/>
    <w:multiLevelType w:val="hybridMultilevel"/>
    <w:tmpl w:val="22160C7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E6A9B"/>
    <w:rsid w:val="0013608A"/>
    <w:rsid w:val="00157DB3"/>
    <w:rsid w:val="00182AEF"/>
    <w:rsid w:val="001C313F"/>
    <w:rsid w:val="001C7927"/>
    <w:rsid w:val="001D7C71"/>
    <w:rsid w:val="001F21A0"/>
    <w:rsid w:val="001F48CF"/>
    <w:rsid w:val="00253B18"/>
    <w:rsid w:val="0028474D"/>
    <w:rsid w:val="002B4129"/>
    <w:rsid w:val="002F44D7"/>
    <w:rsid w:val="003E2AFA"/>
    <w:rsid w:val="0042335C"/>
    <w:rsid w:val="004A2CBE"/>
    <w:rsid w:val="004D5965"/>
    <w:rsid w:val="00524366"/>
    <w:rsid w:val="006613A9"/>
    <w:rsid w:val="0074612B"/>
    <w:rsid w:val="00782399"/>
    <w:rsid w:val="00786386"/>
    <w:rsid w:val="0079697B"/>
    <w:rsid w:val="007D30FB"/>
    <w:rsid w:val="008318BE"/>
    <w:rsid w:val="00884254"/>
    <w:rsid w:val="00954506"/>
    <w:rsid w:val="00AC2829"/>
    <w:rsid w:val="00B47E9F"/>
    <w:rsid w:val="00BA004E"/>
    <w:rsid w:val="00C51B50"/>
    <w:rsid w:val="00C6634D"/>
    <w:rsid w:val="00CB3173"/>
    <w:rsid w:val="00CE6A9B"/>
    <w:rsid w:val="00D60151"/>
    <w:rsid w:val="00DC34E3"/>
    <w:rsid w:val="00E31CF7"/>
    <w:rsid w:val="00E95B17"/>
    <w:rsid w:val="00F07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3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18BE"/>
    <w:pPr>
      <w:ind w:left="720"/>
      <w:contextualSpacing/>
    </w:pPr>
  </w:style>
  <w:style w:type="character" w:customStyle="1" w:styleId="a5">
    <w:name w:val="Основной текст_"/>
    <w:basedOn w:val="a0"/>
    <w:link w:val="2"/>
    <w:locked/>
    <w:rsid w:val="0088425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5"/>
    <w:rsid w:val="00884254"/>
    <w:pPr>
      <w:shd w:val="clear" w:color="auto" w:fill="FFFFFF"/>
      <w:spacing w:line="0" w:lineRule="atLeast"/>
      <w:ind w:hanging="280"/>
      <w:jc w:val="both"/>
    </w:pPr>
    <w:rPr>
      <w:sz w:val="16"/>
      <w:szCs w:val="16"/>
      <w:lang w:eastAsia="en-US"/>
    </w:rPr>
  </w:style>
  <w:style w:type="character" w:customStyle="1" w:styleId="20">
    <w:name w:val="Заголовок №2_"/>
    <w:basedOn w:val="a0"/>
    <w:link w:val="21"/>
    <w:locked/>
    <w:rsid w:val="00884254"/>
    <w:rPr>
      <w:rFonts w:ascii="Impact" w:eastAsia="Impact" w:hAnsi="Impact" w:cs="Impact"/>
      <w:spacing w:val="10"/>
      <w:sz w:val="18"/>
      <w:szCs w:val="18"/>
      <w:shd w:val="clear" w:color="auto" w:fill="FFFFFF"/>
    </w:rPr>
  </w:style>
  <w:style w:type="paragraph" w:customStyle="1" w:styleId="21">
    <w:name w:val="Заголовок №2"/>
    <w:basedOn w:val="a"/>
    <w:link w:val="20"/>
    <w:rsid w:val="00884254"/>
    <w:pPr>
      <w:shd w:val="clear" w:color="auto" w:fill="FFFFFF"/>
      <w:spacing w:after="60" w:line="0" w:lineRule="atLeast"/>
      <w:jc w:val="both"/>
      <w:outlineLvl w:val="1"/>
    </w:pPr>
    <w:rPr>
      <w:rFonts w:ascii="Impact" w:eastAsia="Impact" w:hAnsi="Impact" w:cs="Impact"/>
      <w:spacing w:val="10"/>
      <w:sz w:val="18"/>
      <w:szCs w:val="18"/>
      <w:lang w:eastAsia="en-US"/>
    </w:rPr>
  </w:style>
  <w:style w:type="character" w:customStyle="1" w:styleId="6">
    <w:name w:val="Основной текст (6)_"/>
    <w:basedOn w:val="a0"/>
    <w:link w:val="60"/>
    <w:locked/>
    <w:rsid w:val="0088425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84254"/>
    <w:pPr>
      <w:shd w:val="clear" w:color="auto" w:fill="FFFFFF"/>
      <w:spacing w:before="60" w:after="60" w:line="221" w:lineRule="exact"/>
      <w:jc w:val="both"/>
    </w:pPr>
    <w:rPr>
      <w:sz w:val="18"/>
      <w:szCs w:val="18"/>
      <w:lang w:eastAsia="en-US"/>
    </w:rPr>
  </w:style>
  <w:style w:type="character" w:customStyle="1" w:styleId="1">
    <w:name w:val="Основной текст1"/>
    <w:basedOn w:val="a5"/>
    <w:rsid w:val="0088425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6">
    <w:name w:val="Основной текст + Курсив"/>
    <w:basedOn w:val="a5"/>
    <w:rsid w:val="00884254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3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18BE"/>
    <w:pPr>
      <w:ind w:left="720"/>
      <w:contextualSpacing/>
    </w:pPr>
  </w:style>
  <w:style w:type="character" w:customStyle="1" w:styleId="a5">
    <w:name w:val="Основной текст_"/>
    <w:basedOn w:val="a0"/>
    <w:link w:val="2"/>
    <w:locked/>
    <w:rsid w:val="0088425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5"/>
    <w:rsid w:val="00884254"/>
    <w:pPr>
      <w:shd w:val="clear" w:color="auto" w:fill="FFFFFF"/>
      <w:spacing w:line="0" w:lineRule="atLeast"/>
      <w:ind w:hanging="280"/>
      <w:jc w:val="both"/>
    </w:pPr>
    <w:rPr>
      <w:sz w:val="16"/>
      <w:szCs w:val="16"/>
      <w:lang w:eastAsia="en-US"/>
    </w:rPr>
  </w:style>
  <w:style w:type="character" w:customStyle="1" w:styleId="20">
    <w:name w:val="Заголовок №2_"/>
    <w:basedOn w:val="a0"/>
    <w:link w:val="21"/>
    <w:locked/>
    <w:rsid w:val="00884254"/>
    <w:rPr>
      <w:rFonts w:ascii="Impact" w:eastAsia="Impact" w:hAnsi="Impact" w:cs="Impact"/>
      <w:spacing w:val="10"/>
      <w:sz w:val="18"/>
      <w:szCs w:val="18"/>
      <w:shd w:val="clear" w:color="auto" w:fill="FFFFFF"/>
    </w:rPr>
  </w:style>
  <w:style w:type="paragraph" w:customStyle="1" w:styleId="21">
    <w:name w:val="Заголовок №2"/>
    <w:basedOn w:val="a"/>
    <w:link w:val="20"/>
    <w:rsid w:val="00884254"/>
    <w:pPr>
      <w:shd w:val="clear" w:color="auto" w:fill="FFFFFF"/>
      <w:spacing w:after="60" w:line="0" w:lineRule="atLeast"/>
      <w:jc w:val="both"/>
      <w:outlineLvl w:val="1"/>
    </w:pPr>
    <w:rPr>
      <w:rFonts w:ascii="Impact" w:eastAsia="Impact" w:hAnsi="Impact" w:cs="Impact"/>
      <w:spacing w:val="10"/>
      <w:sz w:val="18"/>
      <w:szCs w:val="18"/>
      <w:lang w:eastAsia="en-US"/>
    </w:rPr>
  </w:style>
  <w:style w:type="character" w:customStyle="1" w:styleId="6">
    <w:name w:val="Основной текст (6)_"/>
    <w:basedOn w:val="a0"/>
    <w:link w:val="60"/>
    <w:locked/>
    <w:rsid w:val="0088425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84254"/>
    <w:pPr>
      <w:shd w:val="clear" w:color="auto" w:fill="FFFFFF"/>
      <w:spacing w:before="60" w:after="60" w:line="221" w:lineRule="exact"/>
      <w:jc w:val="both"/>
    </w:pPr>
    <w:rPr>
      <w:sz w:val="18"/>
      <w:szCs w:val="18"/>
      <w:lang w:eastAsia="en-US"/>
    </w:rPr>
  </w:style>
  <w:style w:type="character" w:customStyle="1" w:styleId="1">
    <w:name w:val="Основной текст1"/>
    <w:basedOn w:val="a5"/>
    <w:rsid w:val="0088425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6">
    <w:name w:val="Основной текст + Курсив"/>
    <w:basedOn w:val="a5"/>
    <w:rsid w:val="00884254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5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D6E5D-6169-4CAC-AB88-5D2A3EAFE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6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34</cp:revision>
  <cp:lastPrinted>2013-06-03T08:46:00Z</cp:lastPrinted>
  <dcterms:created xsi:type="dcterms:W3CDTF">2013-04-09T15:55:00Z</dcterms:created>
  <dcterms:modified xsi:type="dcterms:W3CDTF">2013-06-03T08:46:00Z</dcterms:modified>
</cp:coreProperties>
</file>